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2494" w14:textId="77777777" w:rsidR="00C90897" w:rsidRDefault="00C90897" w:rsidP="005C606E">
      <w:pPr>
        <w:pStyle w:val="Default"/>
        <w:spacing w:after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花蓮縣花蓮市明義國民小學學生暑期專題研究比賽辦法</w:t>
      </w:r>
    </w:p>
    <w:p w14:paraId="7E7D3DFE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目的：</w:t>
      </w:r>
      <w:r>
        <w:rPr>
          <w:sz w:val="28"/>
          <w:szCs w:val="28"/>
        </w:rPr>
        <w:t xml:space="preserve"> </w:t>
      </w:r>
    </w:p>
    <w:p w14:paraId="25C03FC6" w14:textId="77777777" w:rsidR="00F409C2" w:rsidRDefault="00F409C2" w:rsidP="005C606E">
      <w:pPr>
        <w:pStyle w:val="Default"/>
        <w:spacing w:line="300" w:lineRule="auto"/>
        <w:ind w:left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90897">
        <w:rPr>
          <w:rFonts w:hint="eastAsia"/>
          <w:sz w:val="28"/>
          <w:szCs w:val="28"/>
        </w:rPr>
        <w:t>激發學生對數理人文研究之興趣與獨立研究之潛能。</w:t>
      </w:r>
      <w:r w:rsidR="00C90897">
        <w:rPr>
          <w:sz w:val="28"/>
          <w:szCs w:val="28"/>
        </w:rPr>
        <w:t xml:space="preserve"> </w:t>
      </w:r>
    </w:p>
    <w:p w14:paraId="5B5B4434" w14:textId="77777777" w:rsidR="00C90897" w:rsidRDefault="00F409C2" w:rsidP="005C606E">
      <w:pPr>
        <w:pStyle w:val="Default"/>
        <w:spacing w:line="300" w:lineRule="auto"/>
        <w:ind w:left="405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90897">
        <w:rPr>
          <w:rFonts w:hint="eastAsia"/>
          <w:sz w:val="28"/>
          <w:szCs w:val="28"/>
        </w:rPr>
        <w:t>培養學生對數理人文之正確觀念及態度。</w:t>
      </w:r>
      <w:r w:rsidR="00C90897">
        <w:rPr>
          <w:sz w:val="28"/>
          <w:szCs w:val="28"/>
        </w:rPr>
        <w:t xml:space="preserve"> </w:t>
      </w:r>
    </w:p>
    <w:p w14:paraId="57545E59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主辦單位：教務處</w:t>
      </w:r>
      <w:r>
        <w:rPr>
          <w:sz w:val="28"/>
          <w:szCs w:val="28"/>
        </w:rPr>
        <w:t xml:space="preserve"> </w:t>
      </w:r>
    </w:p>
    <w:p w14:paraId="5AB465E8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對象：本校升五至六年級學生，自由參加。</w:t>
      </w:r>
      <w:r>
        <w:rPr>
          <w:sz w:val="28"/>
          <w:szCs w:val="28"/>
        </w:rPr>
        <w:t xml:space="preserve"> </w:t>
      </w:r>
    </w:p>
    <w:p w14:paraId="55B64C7F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作品收件時間：</w:t>
      </w:r>
      <w:r>
        <w:rPr>
          <w:sz w:val="28"/>
          <w:szCs w:val="28"/>
        </w:rPr>
        <w:t>1</w:t>
      </w:r>
      <w:r w:rsidR="0033306E">
        <w:rPr>
          <w:sz w:val="28"/>
          <w:szCs w:val="28"/>
        </w:rPr>
        <w:t>1</w:t>
      </w:r>
      <w:r w:rsidR="0038719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38719B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日星期五截止。</w:t>
      </w:r>
      <w:r>
        <w:rPr>
          <w:sz w:val="28"/>
          <w:szCs w:val="28"/>
        </w:rPr>
        <w:t xml:space="preserve"> </w:t>
      </w:r>
    </w:p>
    <w:p w14:paraId="4DA18E76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送件地點：本校教務處。</w:t>
      </w:r>
      <w:r>
        <w:rPr>
          <w:sz w:val="28"/>
          <w:szCs w:val="28"/>
        </w:rPr>
        <w:t xml:space="preserve"> </w:t>
      </w:r>
    </w:p>
    <w:p w14:paraId="49E3150A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比賽規則：</w:t>
      </w:r>
      <w:r>
        <w:rPr>
          <w:sz w:val="28"/>
          <w:szCs w:val="28"/>
        </w:rPr>
        <w:t xml:space="preserve"> </w:t>
      </w:r>
    </w:p>
    <w:p w14:paraId="27AB081C" w14:textId="77777777" w:rsidR="00C90897" w:rsidRDefault="00C90897" w:rsidP="005C606E">
      <w:pPr>
        <w:pStyle w:val="Default"/>
        <w:numPr>
          <w:ilvl w:val="0"/>
          <w:numId w:val="4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每位</w:t>
      </w:r>
      <w:proofErr w:type="gramStart"/>
      <w:r>
        <w:rPr>
          <w:rFonts w:hint="eastAsia"/>
          <w:sz w:val="28"/>
          <w:szCs w:val="28"/>
        </w:rPr>
        <w:t>學生限報一件</w:t>
      </w:r>
      <w:proofErr w:type="gramEnd"/>
      <w:r>
        <w:rPr>
          <w:rFonts w:hint="eastAsia"/>
          <w:sz w:val="28"/>
          <w:szCs w:val="28"/>
        </w:rPr>
        <w:t>作品，各件作品作者至多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 xml:space="preserve"> </w:t>
      </w:r>
    </w:p>
    <w:p w14:paraId="6762EE17" w14:textId="77777777" w:rsidR="00C90897" w:rsidRDefault="00C90897" w:rsidP="005C606E">
      <w:pPr>
        <w:pStyle w:val="Default"/>
        <w:numPr>
          <w:ilvl w:val="0"/>
          <w:numId w:val="4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依附件格式完成專題研究報告可用手寫或電腦編打，最多以</w:t>
      </w:r>
      <w:r w:rsidR="00F409C2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頁為限。</w:t>
      </w:r>
      <w:r>
        <w:rPr>
          <w:sz w:val="28"/>
          <w:szCs w:val="28"/>
        </w:rPr>
        <w:t xml:space="preserve"> </w:t>
      </w:r>
    </w:p>
    <w:p w14:paraId="5954D2FA" w14:textId="77777777" w:rsidR="00F409C2" w:rsidRDefault="00C90897" w:rsidP="005C606E">
      <w:pPr>
        <w:pStyle w:val="Default"/>
        <w:numPr>
          <w:ilvl w:val="0"/>
          <w:numId w:val="4"/>
        </w:numPr>
        <w:spacing w:line="300" w:lineRule="auto"/>
        <w:ind w:left="709" w:hanging="2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競賽</w:t>
      </w:r>
      <w:proofErr w:type="gramStart"/>
      <w:r>
        <w:rPr>
          <w:rFonts w:hint="eastAsia"/>
          <w:sz w:val="28"/>
          <w:szCs w:val="28"/>
        </w:rPr>
        <w:t>組別計有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數學組、物理組、化學組、生物組、地球科學組、生活與應用科學組、社會人文組</w:t>
      </w:r>
      <w:r>
        <w:rPr>
          <w:sz w:val="28"/>
          <w:szCs w:val="28"/>
        </w:rPr>
        <w:t xml:space="preserve"> </w:t>
      </w:r>
      <w:r w:rsidR="00F409C2">
        <w:rPr>
          <w:rFonts w:hint="eastAsia"/>
          <w:sz w:val="28"/>
          <w:szCs w:val="28"/>
        </w:rPr>
        <w:t>。</w:t>
      </w:r>
    </w:p>
    <w:p w14:paraId="262EACDE" w14:textId="77777777" w:rsidR="00C90897" w:rsidRDefault="00C90897" w:rsidP="005C606E">
      <w:pPr>
        <w:pStyle w:val="Default"/>
        <w:numPr>
          <w:ilvl w:val="0"/>
          <w:numId w:val="4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送件時請以書面方式呈現。</w:t>
      </w:r>
      <w:r>
        <w:rPr>
          <w:sz w:val="28"/>
          <w:szCs w:val="28"/>
        </w:rPr>
        <w:t xml:space="preserve"> </w:t>
      </w:r>
    </w:p>
    <w:p w14:paraId="67AA97A3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評分方式：</w:t>
      </w:r>
      <w:r>
        <w:rPr>
          <w:sz w:val="28"/>
          <w:szCs w:val="28"/>
        </w:rPr>
        <w:t xml:space="preserve"> </w:t>
      </w:r>
    </w:p>
    <w:p w14:paraId="16884400" w14:textId="77777777" w:rsidR="00C90897" w:rsidRDefault="00C90897" w:rsidP="005C606E">
      <w:pPr>
        <w:pStyle w:val="Default"/>
        <w:numPr>
          <w:ilvl w:val="0"/>
          <w:numId w:val="5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評分依據：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有清楚聚焦的研究主題、有原創可行的研究方法、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有合理完整的研究過程、有清晰簡潔的結論報告。</w:t>
      </w:r>
      <w:r>
        <w:rPr>
          <w:sz w:val="28"/>
          <w:szCs w:val="28"/>
        </w:rPr>
        <w:t xml:space="preserve"> </w:t>
      </w:r>
    </w:p>
    <w:p w14:paraId="04A56A2D" w14:textId="77777777" w:rsidR="00C90897" w:rsidRDefault="00C90897" w:rsidP="005C606E">
      <w:pPr>
        <w:pStyle w:val="Default"/>
        <w:numPr>
          <w:ilvl w:val="0"/>
          <w:numId w:val="5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由主辦單位聘請校內相關領域教師擔任評審。</w:t>
      </w:r>
      <w:r>
        <w:rPr>
          <w:sz w:val="28"/>
          <w:szCs w:val="28"/>
        </w:rPr>
        <w:t xml:space="preserve"> </w:t>
      </w:r>
    </w:p>
    <w:p w14:paraId="58E70056" w14:textId="77777777" w:rsidR="00C90897" w:rsidRDefault="00C90897" w:rsidP="005C606E">
      <w:pPr>
        <w:pStyle w:val="Default"/>
        <w:numPr>
          <w:ilvl w:val="0"/>
          <w:numId w:val="5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如發現作品係仿製或抄襲他人，且經評審查核屬實者，取消獲獎資格。對已得獎者撤銷所得獎勵。</w:t>
      </w:r>
      <w:r>
        <w:rPr>
          <w:sz w:val="28"/>
          <w:szCs w:val="28"/>
        </w:rPr>
        <w:t xml:space="preserve"> </w:t>
      </w:r>
    </w:p>
    <w:p w14:paraId="3104C1BA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獎勵：</w:t>
      </w:r>
      <w:r>
        <w:rPr>
          <w:sz w:val="28"/>
          <w:szCs w:val="28"/>
        </w:rPr>
        <w:t xml:space="preserve"> </w:t>
      </w:r>
    </w:p>
    <w:p w14:paraId="1E88D849" w14:textId="77777777" w:rsidR="00C90897" w:rsidRDefault="00C90897" w:rsidP="005C606E">
      <w:pPr>
        <w:pStyle w:val="Default"/>
        <w:numPr>
          <w:ilvl w:val="0"/>
          <w:numId w:val="7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各組取前三名各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名，發給獎狀及獎品，佳作數名發給獎狀以資鼓勵。</w:t>
      </w:r>
      <w:r>
        <w:rPr>
          <w:sz w:val="28"/>
          <w:szCs w:val="28"/>
        </w:rPr>
        <w:t xml:space="preserve"> </w:t>
      </w:r>
    </w:p>
    <w:p w14:paraId="02DE2896" w14:textId="77777777" w:rsidR="00C90897" w:rsidRDefault="00C90897" w:rsidP="005C606E">
      <w:pPr>
        <w:pStyle w:val="Default"/>
        <w:numPr>
          <w:ilvl w:val="0"/>
          <w:numId w:val="7"/>
        </w:numPr>
        <w:spacing w:line="300" w:lineRule="auto"/>
        <w:ind w:left="709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各組得由評審委員會視實際狀況酌減獲獎名額。</w:t>
      </w:r>
      <w:r>
        <w:rPr>
          <w:sz w:val="28"/>
          <w:szCs w:val="28"/>
        </w:rPr>
        <w:t xml:space="preserve"> </w:t>
      </w:r>
    </w:p>
    <w:p w14:paraId="1FC7C196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經費概算：該項經費由</w:t>
      </w:r>
      <w:bookmarkStart w:id="0" w:name="_GoBack"/>
      <w:r>
        <w:rPr>
          <w:rFonts w:hint="eastAsia"/>
          <w:sz w:val="28"/>
          <w:szCs w:val="28"/>
        </w:rPr>
        <w:t>學生活動</w:t>
      </w:r>
      <w:bookmarkEnd w:id="0"/>
      <w:r>
        <w:rPr>
          <w:rFonts w:hint="eastAsia"/>
          <w:sz w:val="28"/>
          <w:szCs w:val="28"/>
        </w:rPr>
        <w:t>費項下支應。</w:t>
      </w:r>
      <w:r>
        <w:rPr>
          <w:sz w:val="28"/>
          <w:szCs w:val="28"/>
        </w:rPr>
        <w:t xml:space="preserve"> </w:t>
      </w:r>
    </w:p>
    <w:p w14:paraId="4D5A48B9" w14:textId="77777777" w:rsidR="00C90897" w:rsidRDefault="00C90897" w:rsidP="005C606E">
      <w:pPr>
        <w:pStyle w:val="Default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本計畫經校長核可後公告實施，修正時亦同。</w:t>
      </w:r>
      <w:r>
        <w:rPr>
          <w:sz w:val="28"/>
          <w:szCs w:val="28"/>
        </w:rPr>
        <w:t xml:space="preserve"> </w:t>
      </w:r>
    </w:p>
    <w:p w14:paraId="1BA4B8A7" w14:textId="77777777" w:rsidR="00336BEC" w:rsidRPr="00C90897" w:rsidRDefault="00336BEC"/>
    <w:sectPr w:rsidR="00336BEC" w:rsidRPr="00C90897" w:rsidSect="000E386C"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A94"/>
    <w:multiLevelType w:val="hybridMultilevel"/>
    <w:tmpl w:val="624EB9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C1F54"/>
    <w:multiLevelType w:val="hybridMultilevel"/>
    <w:tmpl w:val="203AC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9450F"/>
    <w:multiLevelType w:val="hybridMultilevel"/>
    <w:tmpl w:val="57C474C0"/>
    <w:lvl w:ilvl="0" w:tplc="C63470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C78A0"/>
    <w:multiLevelType w:val="hybridMultilevel"/>
    <w:tmpl w:val="CA861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110DA"/>
    <w:multiLevelType w:val="hybridMultilevel"/>
    <w:tmpl w:val="203AC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93383"/>
    <w:multiLevelType w:val="hybridMultilevel"/>
    <w:tmpl w:val="203AC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86652A"/>
    <w:multiLevelType w:val="hybridMultilevel"/>
    <w:tmpl w:val="203AC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7"/>
    <w:rsid w:val="000E386C"/>
    <w:rsid w:val="001A5B9B"/>
    <w:rsid w:val="002D300E"/>
    <w:rsid w:val="0033306E"/>
    <w:rsid w:val="00336BEC"/>
    <w:rsid w:val="0038719B"/>
    <w:rsid w:val="003E6E13"/>
    <w:rsid w:val="005C606E"/>
    <w:rsid w:val="005E6553"/>
    <w:rsid w:val="009846C4"/>
    <w:rsid w:val="00C23278"/>
    <w:rsid w:val="00C90897"/>
    <w:rsid w:val="00EB0226"/>
    <w:rsid w:val="00F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C58"/>
  <w15:chartTrackingRefBased/>
  <w15:docId w15:val="{5287C43F-926A-474D-9E7D-B0C1C382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B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8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B4FE1-CE07-484A-B2C0-A340C69F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mypsoffice</dc:creator>
  <cp:keywords/>
  <cp:lastModifiedBy>USER</cp:lastModifiedBy>
  <cp:revision>5</cp:revision>
  <cp:lastPrinted>2023-08-10T06:40:00Z</cp:lastPrinted>
  <dcterms:created xsi:type="dcterms:W3CDTF">2023-08-10T06:38:00Z</dcterms:created>
  <dcterms:modified xsi:type="dcterms:W3CDTF">2023-08-10T06:40:00Z</dcterms:modified>
</cp:coreProperties>
</file>