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17" w:rsidRDefault="00214217" w:rsidP="00214217">
      <w:pPr>
        <w:pStyle w:val="Web"/>
        <w:spacing w:after="0" w:line="360" w:lineRule="exact"/>
        <w:jc w:val="center"/>
        <w:rPr>
          <w:rFonts w:ascii="標楷體" w:eastAsia="標楷體" w:hAnsi="標楷體"/>
          <w:sz w:val="36"/>
          <w:szCs w:val="36"/>
        </w:rPr>
      </w:pPr>
      <w:r w:rsidRPr="00214217">
        <w:rPr>
          <w:rFonts w:ascii="標楷體" w:eastAsia="標楷體" w:hAnsi="標楷體" w:cs="Times New Roman"/>
          <w:sz w:val="36"/>
          <w:szCs w:val="36"/>
        </w:rPr>
        <w:t>0206</w:t>
      </w:r>
      <w:r w:rsidRPr="00214217">
        <w:rPr>
          <w:rFonts w:ascii="標楷體" w:eastAsia="標楷體" w:hAnsi="標楷體" w:hint="eastAsia"/>
          <w:sz w:val="36"/>
          <w:szCs w:val="36"/>
        </w:rPr>
        <w:t>震災</w:t>
      </w:r>
      <w:r>
        <w:rPr>
          <w:rFonts w:ascii="標楷體" w:eastAsia="標楷體" w:hAnsi="標楷體" w:hint="eastAsia"/>
          <w:sz w:val="36"/>
          <w:szCs w:val="36"/>
        </w:rPr>
        <w:t>花蓮縣政</w:t>
      </w:r>
      <w:r w:rsidRPr="00214217">
        <w:rPr>
          <w:rFonts w:ascii="標楷體" w:eastAsia="標楷體" w:hAnsi="標楷體"/>
          <w:sz w:val="36"/>
          <w:szCs w:val="36"/>
        </w:rPr>
        <w:t>府及所屬機關</w:t>
      </w:r>
      <w:r w:rsidRPr="00214217">
        <w:rPr>
          <w:rFonts w:ascii="標楷體" w:eastAsia="標楷體" w:hAnsi="標楷體" w:hint="eastAsia"/>
          <w:sz w:val="36"/>
          <w:szCs w:val="36"/>
        </w:rPr>
        <w:t>學校</w:t>
      </w:r>
      <w:r w:rsidRPr="00214217">
        <w:rPr>
          <w:rFonts w:ascii="標楷體" w:eastAsia="標楷體" w:hAnsi="標楷體"/>
          <w:sz w:val="36"/>
          <w:szCs w:val="36"/>
        </w:rPr>
        <w:t>公教員</w:t>
      </w:r>
      <w:r w:rsidRPr="00214217">
        <w:rPr>
          <w:rFonts w:ascii="標楷體" w:eastAsia="標楷體" w:hAnsi="標楷體" w:hint="eastAsia"/>
          <w:sz w:val="36"/>
          <w:szCs w:val="36"/>
        </w:rPr>
        <w:t>工</w:t>
      </w:r>
    </w:p>
    <w:p w:rsidR="00214217" w:rsidRPr="00214217" w:rsidRDefault="00214217" w:rsidP="00214217">
      <w:pPr>
        <w:pStyle w:val="Web"/>
        <w:spacing w:after="0" w:line="360" w:lineRule="exact"/>
        <w:jc w:val="center"/>
        <w:rPr>
          <w:sz w:val="36"/>
          <w:szCs w:val="36"/>
        </w:rPr>
      </w:pPr>
      <w:r w:rsidRPr="00214217">
        <w:rPr>
          <w:rFonts w:ascii="標楷體" w:eastAsia="標楷體" w:hAnsi="標楷體"/>
          <w:sz w:val="36"/>
          <w:szCs w:val="36"/>
        </w:rPr>
        <w:t>人事業務及員工協助方案</w:t>
      </w:r>
      <w:r w:rsidRPr="00214217">
        <w:rPr>
          <w:rFonts w:ascii="標楷體" w:eastAsia="標楷體" w:hAnsi="標楷體" w:cs="Times New Roman"/>
          <w:sz w:val="36"/>
          <w:szCs w:val="36"/>
        </w:rPr>
        <w:t>Q&amp;A</w:t>
      </w:r>
    </w:p>
    <w:p w:rsidR="00844E97" w:rsidRPr="00B326FC" w:rsidRDefault="00844E97" w:rsidP="00B326FC">
      <w:pPr>
        <w:spacing w:line="400" w:lineRule="exact"/>
        <w:jc w:val="both"/>
        <w:rPr>
          <w:rFonts w:ascii="標楷體" w:eastAsia="標楷體" w:hAnsi="標楷體"/>
          <w:sz w:val="28"/>
          <w:szCs w:val="28"/>
        </w:rPr>
      </w:pPr>
    </w:p>
    <w:p w:rsidR="00844E97" w:rsidRPr="00B326FC" w:rsidRDefault="00844E97" w:rsidP="00B326FC">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Ｑ</w:t>
      </w:r>
      <w:r w:rsidR="003E55F5" w:rsidRPr="00B326FC">
        <w:rPr>
          <w:rFonts w:ascii="標楷體" w:eastAsia="標楷體" w:hAnsi="標楷體" w:hint="eastAsia"/>
          <w:sz w:val="28"/>
          <w:szCs w:val="28"/>
        </w:rPr>
        <w:t>１</w:t>
      </w:r>
      <w:r w:rsidRPr="00B326FC">
        <w:rPr>
          <w:rFonts w:ascii="標楷體" w:eastAsia="標楷體" w:hAnsi="標楷體" w:hint="eastAsia"/>
          <w:sz w:val="28"/>
          <w:szCs w:val="28"/>
        </w:rPr>
        <w:t>：</w:t>
      </w:r>
      <w:r w:rsidR="003E55F5" w:rsidRPr="00B326FC">
        <w:rPr>
          <w:rFonts w:ascii="標楷體" w:eastAsia="標楷體" w:hAnsi="標楷體" w:hint="eastAsia"/>
          <w:sz w:val="28"/>
          <w:szCs w:val="28"/>
        </w:rPr>
        <w:t>受災之</w:t>
      </w:r>
      <w:r w:rsidR="00243B28" w:rsidRPr="00B326FC">
        <w:rPr>
          <w:rFonts w:ascii="標楷體" w:eastAsia="標楷體" w:hAnsi="標楷體" w:hint="eastAsia"/>
          <w:sz w:val="28"/>
          <w:szCs w:val="28"/>
        </w:rPr>
        <w:t>公教人員</w:t>
      </w:r>
      <w:r w:rsidR="003E55F5" w:rsidRPr="00B326FC">
        <w:rPr>
          <w:rFonts w:ascii="標楷體" w:eastAsia="標楷體" w:hAnsi="標楷體" w:hint="eastAsia"/>
          <w:sz w:val="28"/>
          <w:szCs w:val="28"/>
        </w:rPr>
        <w:t>因震災受傷，或整理受災家園，或照顧因震災受傷或罹難之家屬</w:t>
      </w:r>
      <w:r w:rsidRPr="00B326FC">
        <w:rPr>
          <w:rFonts w:ascii="標楷體" w:eastAsia="標楷體" w:hAnsi="標楷體" w:hint="eastAsia"/>
          <w:sz w:val="28"/>
          <w:szCs w:val="28"/>
        </w:rPr>
        <w:t>，應如何給假？</w:t>
      </w:r>
    </w:p>
    <w:p w:rsidR="003E55F5" w:rsidRPr="00B326FC" w:rsidRDefault="00844E97" w:rsidP="00B326FC">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Ａ</w:t>
      </w:r>
      <w:r w:rsidR="003E55F5" w:rsidRPr="00B326FC">
        <w:rPr>
          <w:rFonts w:ascii="標楷體" w:eastAsia="標楷體" w:hAnsi="標楷體" w:hint="eastAsia"/>
          <w:sz w:val="28"/>
          <w:szCs w:val="28"/>
        </w:rPr>
        <w:t>１</w:t>
      </w:r>
      <w:r w:rsidRPr="00B326FC">
        <w:rPr>
          <w:rFonts w:ascii="標楷體" w:eastAsia="標楷體" w:hAnsi="標楷體" w:hint="eastAsia"/>
          <w:sz w:val="28"/>
          <w:szCs w:val="28"/>
        </w:rPr>
        <w:t>：</w:t>
      </w:r>
      <w:r w:rsidR="00927F48" w:rsidRPr="00B326FC">
        <w:rPr>
          <w:rFonts w:ascii="標楷體" w:eastAsia="標楷體" w:hAnsi="標楷體" w:hint="eastAsia"/>
          <w:sz w:val="28"/>
          <w:szCs w:val="28"/>
        </w:rPr>
        <w:t>受災之公教人員因震災受傷，或整理受災家園，或照顧因震災受傷或罹難之家屬</w:t>
      </w:r>
      <w:r w:rsidRPr="00B326FC">
        <w:rPr>
          <w:rFonts w:ascii="標楷體" w:eastAsia="標楷體" w:hAnsi="標楷體" w:hint="eastAsia"/>
          <w:sz w:val="28"/>
          <w:szCs w:val="28"/>
        </w:rPr>
        <w:t>，得自行決定停止上班及上課，於事後向</w:t>
      </w:r>
      <w:r w:rsidR="003E55F5" w:rsidRPr="00B326FC">
        <w:rPr>
          <w:rFonts w:ascii="標楷體" w:eastAsia="標楷體" w:hAnsi="標楷體" w:hint="eastAsia"/>
          <w:sz w:val="28"/>
          <w:szCs w:val="28"/>
        </w:rPr>
        <w:t>機關學校</w:t>
      </w:r>
      <w:r w:rsidRPr="00B326FC">
        <w:rPr>
          <w:rFonts w:ascii="標楷體" w:eastAsia="標楷體" w:hAnsi="標楷體" w:hint="eastAsia"/>
          <w:sz w:val="28"/>
          <w:szCs w:val="28"/>
        </w:rPr>
        <w:t>陳報，由</w:t>
      </w:r>
      <w:r w:rsidR="003E55F5" w:rsidRPr="00B326FC">
        <w:rPr>
          <w:rFonts w:ascii="標楷體" w:eastAsia="標楷體" w:hAnsi="標楷體" w:hint="eastAsia"/>
          <w:sz w:val="28"/>
          <w:szCs w:val="28"/>
        </w:rPr>
        <w:t>機關學校首長</w:t>
      </w:r>
      <w:r w:rsidRPr="00B326FC">
        <w:rPr>
          <w:rFonts w:ascii="標楷體" w:eastAsia="標楷體" w:hAnsi="標楷體" w:hint="eastAsia"/>
          <w:sz w:val="28"/>
          <w:szCs w:val="28"/>
        </w:rPr>
        <w:t>在</w:t>
      </w:r>
      <w:r w:rsidR="003E55F5" w:rsidRPr="00B326FC">
        <w:rPr>
          <w:rFonts w:ascii="標楷體" w:eastAsia="標楷體" w:hAnsi="標楷體" w:hint="eastAsia"/>
          <w:sz w:val="28"/>
          <w:szCs w:val="28"/>
        </w:rPr>
        <w:t>15</w:t>
      </w:r>
      <w:r w:rsidRPr="00B326FC">
        <w:rPr>
          <w:rFonts w:ascii="標楷體" w:eastAsia="標楷體" w:hAnsi="標楷體" w:hint="eastAsia"/>
          <w:sz w:val="28"/>
          <w:szCs w:val="28"/>
        </w:rPr>
        <w:t>日範圍內視實際需要給予停班</w:t>
      </w:r>
      <w:r w:rsidR="00D943DF">
        <w:rPr>
          <w:rFonts w:ascii="標楷體" w:eastAsia="標楷體" w:hAnsi="標楷體" w:hint="eastAsia"/>
          <w:sz w:val="28"/>
          <w:szCs w:val="28"/>
        </w:rPr>
        <w:t>停</w:t>
      </w:r>
      <w:r w:rsidR="00AE0141">
        <w:rPr>
          <w:rFonts w:ascii="標楷體" w:eastAsia="標楷體" w:hAnsi="標楷體" w:hint="eastAsia"/>
          <w:sz w:val="28"/>
          <w:szCs w:val="28"/>
        </w:rPr>
        <w:t>課</w:t>
      </w:r>
      <w:r w:rsidRPr="00B326FC">
        <w:rPr>
          <w:rFonts w:ascii="標楷體" w:eastAsia="標楷體" w:hAnsi="標楷體" w:hint="eastAsia"/>
          <w:sz w:val="28"/>
          <w:szCs w:val="28"/>
        </w:rPr>
        <w:t>登記。</w:t>
      </w:r>
    </w:p>
    <w:p w:rsidR="00844E97" w:rsidRPr="00B326FC" w:rsidRDefault="00844E97" w:rsidP="00B326FC">
      <w:pPr>
        <w:spacing w:line="400" w:lineRule="exact"/>
        <w:ind w:leftChars="100" w:left="240"/>
        <w:jc w:val="both"/>
        <w:rPr>
          <w:rFonts w:ascii="標楷體" w:eastAsia="標楷體" w:hAnsi="標楷體"/>
          <w:sz w:val="28"/>
          <w:szCs w:val="28"/>
        </w:rPr>
      </w:pPr>
      <w:r w:rsidRPr="00B326FC">
        <w:rPr>
          <w:rFonts w:ascii="標楷體" w:eastAsia="標楷體" w:hAnsi="標楷體" w:hint="eastAsia"/>
          <w:sz w:val="28"/>
          <w:szCs w:val="28"/>
        </w:rPr>
        <w:t>法令依據：</w:t>
      </w:r>
    </w:p>
    <w:p w:rsidR="00844E97" w:rsidRPr="00B326FC" w:rsidRDefault="00AE0141" w:rsidP="00B326FC">
      <w:pPr>
        <w:spacing w:line="400" w:lineRule="exact"/>
        <w:ind w:leftChars="300" w:left="720"/>
        <w:jc w:val="both"/>
        <w:rPr>
          <w:rFonts w:ascii="標楷體" w:eastAsia="標楷體" w:hAnsi="標楷體"/>
          <w:sz w:val="28"/>
          <w:szCs w:val="28"/>
        </w:rPr>
      </w:pPr>
      <w:r>
        <w:rPr>
          <w:rFonts w:ascii="標楷體" w:eastAsia="標楷體" w:hAnsi="標楷體" w:hint="eastAsia"/>
          <w:sz w:val="28"/>
          <w:szCs w:val="28"/>
        </w:rPr>
        <w:t>天然</w:t>
      </w:r>
      <w:r w:rsidR="00566351" w:rsidRPr="00B326FC">
        <w:rPr>
          <w:rFonts w:ascii="標楷體" w:eastAsia="標楷體" w:hAnsi="標楷體" w:hint="eastAsia"/>
          <w:sz w:val="28"/>
          <w:szCs w:val="28"/>
        </w:rPr>
        <w:t>災害</w:t>
      </w:r>
      <w:r w:rsidR="00844E97" w:rsidRPr="00B326FC">
        <w:rPr>
          <w:rFonts w:ascii="標楷體" w:eastAsia="標楷體" w:hAnsi="標楷體" w:hint="eastAsia"/>
          <w:sz w:val="28"/>
          <w:szCs w:val="28"/>
        </w:rPr>
        <w:t>停止上班及上課作業辦法第13條略以：</w:t>
      </w:r>
      <w:r w:rsidR="00566351" w:rsidRPr="00B326FC">
        <w:rPr>
          <w:rFonts w:ascii="標楷體" w:eastAsia="標楷體" w:hAnsi="標楷體" w:hint="eastAsia"/>
          <w:sz w:val="28"/>
          <w:szCs w:val="28"/>
        </w:rPr>
        <w:t>地震災害</w:t>
      </w:r>
      <w:r w:rsidR="00844E97" w:rsidRPr="00B326FC">
        <w:rPr>
          <w:rFonts w:ascii="標楷體" w:eastAsia="標楷體" w:hAnsi="標楷體" w:hint="eastAsia"/>
          <w:sz w:val="28"/>
          <w:szCs w:val="28"/>
        </w:rPr>
        <w:t>發生後，各機關、學校公教員工有下列情形之一者，得自行決定停止上班及上課，於事後陳報機關、學校首長：二、各機關、學校公教員工配偶、直系親屬有重大傷亡或失蹤。三、各機關、學校公教員工及其配偶、直系親屬所居住之房屋因受災倒塌或有倒塌之危險，或遭受重大損失時，為處理善後。機關、學校首長得在</w:t>
      </w:r>
      <w:r w:rsidR="003E55F5" w:rsidRPr="00B326FC">
        <w:rPr>
          <w:rFonts w:ascii="標楷體" w:eastAsia="標楷體" w:hAnsi="標楷體" w:hint="eastAsia"/>
          <w:sz w:val="28"/>
          <w:szCs w:val="28"/>
        </w:rPr>
        <w:t>1</w:t>
      </w:r>
      <w:r w:rsidR="003E55F5" w:rsidRPr="00B326FC">
        <w:rPr>
          <w:rFonts w:ascii="標楷體" w:eastAsia="標楷體" w:hAnsi="標楷體"/>
          <w:sz w:val="28"/>
          <w:szCs w:val="28"/>
        </w:rPr>
        <w:t>5</w:t>
      </w:r>
      <w:r w:rsidR="00844E97" w:rsidRPr="00B326FC">
        <w:rPr>
          <w:rFonts w:ascii="標楷體" w:eastAsia="標楷體" w:hAnsi="標楷體" w:hint="eastAsia"/>
          <w:sz w:val="28"/>
          <w:szCs w:val="28"/>
        </w:rPr>
        <w:t>日範圍內，視實際需要給予當事人停班（課）登記。</w:t>
      </w:r>
    </w:p>
    <w:p w:rsidR="003E55F5" w:rsidRPr="00B326FC" w:rsidRDefault="00844E97" w:rsidP="00B326FC">
      <w:pPr>
        <w:spacing w:line="400" w:lineRule="exact"/>
        <w:ind w:leftChars="100" w:left="240"/>
        <w:jc w:val="both"/>
        <w:rPr>
          <w:rFonts w:ascii="標楷體" w:eastAsia="標楷體" w:hAnsi="標楷體"/>
          <w:sz w:val="28"/>
          <w:szCs w:val="28"/>
        </w:rPr>
      </w:pPr>
      <w:r w:rsidRPr="00B326FC">
        <w:rPr>
          <w:rFonts w:ascii="標楷體" w:eastAsia="標楷體" w:hAnsi="標楷體" w:hint="eastAsia"/>
          <w:sz w:val="28"/>
          <w:szCs w:val="28"/>
        </w:rPr>
        <w:t>相關函釋：</w:t>
      </w:r>
    </w:p>
    <w:p w:rsidR="00844E97" w:rsidRPr="00B326FC" w:rsidRDefault="00844E97" w:rsidP="00B326FC">
      <w:pPr>
        <w:spacing w:line="400" w:lineRule="exact"/>
        <w:ind w:leftChars="200" w:left="1040" w:hangingChars="200" w:hanging="560"/>
        <w:jc w:val="both"/>
        <w:rPr>
          <w:rFonts w:ascii="標楷體" w:eastAsia="標楷體" w:hAnsi="標楷體"/>
          <w:sz w:val="28"/>
          <w:szCs w:val="28"/>
        </w:rPr>
      </w:pPr>
      <w:r w:rsidRPr="00B326FC">
        <w:rPr>
          <w:rFonts w:ascii="標楷體" w:eastAsia="標楷體" w:hAnsi="標楷體" w:hint="eastAsia"/>
          <w:sz w:val="28"/>
          <w:szCs w:val="28"/>
        </w:rPr>
        <w:t>一、有關所稱「直系親屬」及「其所居住之房屋」等疑義一節，查依旨揭辦法第13條第1項第2、3款規定，各機關、學校公教員工及其配偶、直系親屬有重大傷亡或失蹤或所居住之房屋因受災倒塌或有倒塌之危險，或遭受重大損失時，為處理善後，得自行決定停止上班上課，於事後陳報機關、學校首長。機關、學校首長得在15日範圍內，視實際需要給予當事人停班(課)登記。所稱「直系親屬」之範圍，參照民法之親屬規定，係包含直系血親及直系姻親；所稱「其所居住之房屋」，則包含公教員工本人及其配偶、直系親屬所居住的房屋（配偶之父母屬直系姻親，自包含在內）。</w:t>
      </w:r>
    </w:p>
    <w:p w:rsidR="003E55F5" w:rsidRPr="00B326FC" w:rsidRDefault="00844E97" w:rsidP="00B326FC">
      <w:pPr>
        <w:spacing w:line="400" w:lineRule="exact"/>
        <w:ind w:leftChars="200" w:left="1040" w:hangingChars="200" w:hanging="560"/>
        <w:jc w:val="both"/>
        <w:rPr>
          <w:rFonts w:ascii="標楷體" w:eastAsia="標楷體" w:hAnsi="標楷體"/>
          <w:sz w:val="28"/>
          <w:szCs w:val="28"/>
        </w:rPr>
      </w:pPr>
      <w:r w:rsidRPr="00B326FC">
        <w:rPr>
          <w:rFonts w:ascii="標楷體" w:eastAsia="標楷體" w:hAnsi="標楷體" w:hint="eastAsia"/>
          <w:sz w:val="28"/>
          <w:szCs w:val="28"/>
        </w:rPr>
        <w:t>二、有關受災同仁處理善後致受傷住院，得否准予停止上班登記，並以15日為限一節，公教員工所居住的房屋如需處理善後，並經機關准予停止上班登記，其於修繕房屋時受傷住院之出勤處理，同意得比照上開第13條規定辦理。</w:t>
      </w:r>
    </w:p>
    <w:p w:rsidR="003E55F5" w:rsidRPr="00B326FC" w:rsidRDefault="00844E97" w:rsidP="00B326FC">
      <w:pPr>
        <w:spacing w:line="400" w:lineRule="exact"/>
        <w:ind w:leftChars="200" w:left="1040" w:hangingChars="200" w:hanging="560"/>
        <w:jc w:val="both"/>
        <w:rPr>
          <w:rFonts w:ascii="標楷體" w:eastAsia="標楷體" w:hAnsi="標楷體"/>
          <w:sz w:val="28"/>
          <w:szCs w:val="28"/>
        </w:rPr>
      </w:pPr>
      <w:r w:rsidRPr="00B326FC">
        <w:rPr>
          <w:rFonts w:ascii="標楷體" w:eastAsia="標楷體" w:hAnsi="標楷體" w:hint="eastAsia"/>
          <w:sz w:val="28"/>
          <w:szCs w:val="28"/>
        </w:rPr>
        <w:t>三、所稱「15日」停止上班登記時間之起迄一節，查原人</w:t>
      </w:r>
      <w:r w:rsidR="00AE0141">
        <w:rPr>
          <w:rFonts w:ascii="標楷體" w:eastAsia="標楷體" w:hAnsi="標楷體" w:hint="eastAsia"/>
          <w:sz w:val="28"/>
          <w:szCs w:val="28"/>
        </w:rPr>
        <w:t>事行政</w:t>
      </w:r>
      <w:r w:rsidRPr="00B326FC">
        <w:rPr>
          <w:rFonts w:ascii="標楷體" w:eastAsia="標楷體" w:hAnsi="標楷體" w:hint="eastAsia"/>
          <w:sz w:val="28"/>
          <w:szCs w:val="28"/>
        </w:rPr>
        <w:t>局90年11月16日局考字第030387號書函略以，旨揭辦法「15日」其起算日應自</w:t>
      </w:r>
      <w:r w:rsidR="00566351" w:rsidRPr="00B326FC">
        <w:rPr>
          <w:rFonts w:ascii="標楷體" w:eastAsia="標楷體" w:hAnsi="標楷體" w:hint="eastAsia"/>
          <w:sz w:val="28"/>
          <w:szCs w:val="28"/>
        </w:rPr>
        <w:t>地震災害</w:t>
      </w:r>
      <w:r w:rsidRPr="00B326FC">
        <w:rPr>
          <w:rFonts w:ascii="標楷體" w:eastAsia="標楷體" w:hAnsi="標楷體" w:hint="eastAsia"/>
          <w:sz w:val="28"/>
          <w:szCs w:val="28"/>
        </w:rPr>
        <w:t>發生後受有災情之當日起算（不含例假日），惟為利受災當事人重建家園，服務機關首長得視受災當事人之實際需要，其於停止上班期間准予受災當事人採分段申請，俾利其災害搶救及復建，以迅速恢復日常作息。</w:t>
      </w:r>
    </w:p>
    <w:p w:rsidR="00927F48" w:rsidRPr="00B326FC" w:rsidRDefault="00844E97" w:rsidP="00B326FC">
      <w:pPr>
        <w:spacing w:line="400" w:lineRule="exact"/>
        <w:ind w:left="840" w:hangingChars="300" w:hanging="840"/>
        <w:jc w:val="both"/>
        <w:rPr>
          <w:rFonts w:ascii="標楷體" w:eastAsia="標楷體" w:hAnsi="標楷體"/>
          <w:sz w:val="28"/>
          <w:szCs w:val="28"/>
        </w:rPr>
      </w:pPr>
      <w:r w:rsidRPr="00B326FC">
        <w:rPr>
          <w:rFonts w:ascii="標楷體" w:eastAsia="標楷體" w:hAnsi="標楷體"/>
          <w:sz w:val="28"/>
          <w:szCs w:val="28"/>
        </w:rPr>
        <w:t xml:space="preserve"> </w:t>
      </w:r>
    </w:p>
    <w:p w:rsidR="00D261F4" w:rsidRPr="00D261F4" w:rsidRDefault="00D261F4" w:rsidP="00D261F4">
      <w:pPr>
        <w:spacing w:line="400" w:lineRule="exact"/>
        <w:ind w:left="840" w:hangingChars="300" w:hanging="840"/>
        <w:jc w:val="both"/>
        <w:rPr>
          <w:rFonts w:ascii="標楷體" w:eastAsia="標楷體" w:hAnsi="標楷體" w:cs="新細明體"/>
          <w:bCs/>
          <w:kern w:val="0"/>
          <w:sz w:val="28"/>
          <w:szCs w:val="28"/>
          <w:lang w:val="zh-TW"/>
        </w:rPr>
      </w:pPr>
      <w:r>
        <w:rPr>
          <w:rFonts w:ascii="標楷體" w:eastAsia="標楷體" w:hAnsi="標楷體" w:cs="新細明體" w:hint="eastAsia"/>
          <w:bCs/>
          <w:kern w:val="0"/>
          <w:sz w:val="28"/>
          <w:szCs w:val="28"/>
          <w:lang w:val="zh-TW"/>
        </w:rPr>
        <w:lastRenderedPageBreak/>
        <w:t>Ｑ２</w:t>
      </w:r>
      <w:r w:rsidRPr="00D261F4">
        <w:rPr>
          <w:rFonts w:ascii="標楷體" w:eastAsia="標楷體" w:hAnsi="標楷體" w:cs="新細明體" w:hint="eastAsia"/>
          <w:bCs/>
          <w:kern w:val="0"/>
          <w:sz w:val="28"/>
          <w:szCs w:val="28"/>
          <w:lang w:val="zh-TW"/>
        </w:rPr>
        <w:t>：公教人員如奉派協助參與震災或復原工作者，是否可以加班補休？</w:t>
      </w:r>
    </w:p>
    <w:p w:rsidR="00D261F4" w:rsidRPr="00D261F4" w:rsidRDefault="00D261F4" w:rsidP="00D261F4">
      <w:pPr>
        <w:spacing w:line="400" w:lineRule="exact"/>
        <w:ind w:left="840" w:hangingChars="300" w:hanging="840"/>
        <w:jc w:val="both"/>
        <w:rPr>
          <w:rFonts w:ascii="標楷體" w:eastAsia="標楷體" w:hAnsi="標楷體" w:cs="新細明體"/>
          <w:bCs/>
          <w:kern w:val="0"/>
          <w:sz w:val="28"/>
          <w:szCs w:val="28"/>
          <w:lang w:val="zh-TW"/>
        </w:rPr>
      </w:pPr>
      <w:r>
        <w:rPr>
          <w:rFonts w:ascii="標楷體" w:eastAsia="標楷體" w:hAnsi="標楷體" w:cs="新細明體" w:hint="eastAsia"/>
          <w:bCs/>
          <w:kern w:val="0"/>
          <w:sz w:val="28"/>
          <w:szCs w:val="28"/>
          <w:lang w:val="zh-TW"/>
        </w:rPr>
        <w:t>Ａ２</w:t>
      </w:r>
      <w:r w:rsidRPr="00D261F4">
        <w:rPr>
          <w:rFonts w:ascii="標楷體" w:eastAsia="標楷體" w:hAnsi="標楷體" w:cs="新細明體" w:hint="eastAsia"/>
          <w:bCs/>
          <w:kern w:val="0"/>
          <w:sz w:val="28"/>
          <w:szCs w:val="28"/>
          <w:lang w:val="zh-TW"/>
        </w:rPr>
        <w:t>：可以。因應緊急處理救災工作需要，各機關學校公教人員如奉派協參與救災或校園復原工作，應覈實依出勤時數予以加班登記，並於</w:t>
      </w:r>
      <w:r w:rsidR="00CF17CF">
        <w:rPr>
          <w:rFonts w:ascii="標楷體" w:eastAsia="標楷體" w:hAnsi="標楷體" w:cs="新細明體" w:hint="eastAsia"/>
          <w:bCs/>
          <w:kern w:val="0"/>
          <w:sz w:val="28"/>
          <w:szCs w:val="28"/>
          <w:lang w:val="zh-TW"/>
        </w:rPr>
        <w:t>6</w:t>
      </w:r>
      <w:r w:rsidRPr="00D261F4">
        <w:rPr>
          <w:rFonts w:ascii="標楷體" w:eastAsia="標楷體" w:hAnsi="標楷體" w:cs="新細明體" w:hint="eastAsia"/>
          <w:bCs/>
          <w:kern w:val="0"/>
          <w:sz w:val="28"/>
          <w:szCs w:val="28"/>
          <w:lang w:val="zh-TW"/>
        </w:rPr>
        <w:t>個月內日班補休完畢。</w:t>
      </w:r>
    </w:p>
    <w:p w:rsidR="00D261F4" w:rsidRPr="00D261F4" w:rsidRDefault="00D261F4" w:rsidP="00D261F4">
      <w:pPr>
        <w:autoSpaceDE w:val="0"/>
        <w:autoSpaceDN w:val="0"/>
        <w:adjustRightInd w:val="0"/>
        <w:rPr>
          <w:rFonts w:ascii="標楷體" w:eastAsia="標楷體" w:hAnsi="標楷體" w:cs="新細明體"/>
          <w:bCs/>
          <w:kern w:val="0"/>
          <w:sz w:val="28"/>
          <w:szCs w:val="28"/>
          <w:lang w:val="zh-TW"/>
        </w:rPr>
      </w:pPr>
    </w:p>
    <w:p w:rsidR="00D261F4" w:rsidRPr="00D261F4" w:rsidRDefault="00D261F4" w:rsidP="00D261F4">
      <w:pPr>
        <w:spacing w:line="400" w:lineRule="exact"/>
        <w:ind w:left="840" w:hangingChars="300" w:hanging="840"/>
        <w:jc w:val="both"/>
        <w:rPr>
          <w:rFonts w:ascii="標楷體" w:eastAsia="標楷體" w:hAnsi="標楷體" w:cs="新細明體"/>
          <w:bCs/>
          <w:kern w:val="0"/>
          <w:sz w:val="28"/>
          <w:szCs w:val="28"/>
          <w:lang w:val="zh-TW"/>
        </w:rPr>
      </w:pPr>
      <w:r>
        <w:rPr>
          <w:rFonts w:ascii="標楷體" w:eastAsia="標楷體" w:hAnsi="標楷體" w:cs="新細明體" w:hint="eastAsia"/>
          <w:bCs/>
          <w:kern w:val="0"/>
          <w:sz w:val="28"/>
          <w:szCs w:val="28"/>
          <w:lang w:val="zh-TW"/>
        </w:rPr>
        <w:t>Ｑ３</w:t>
      </w:r>
      <w:r w:rsidRPr="00D261F4">
        <w:rPr>
          <w:rFonts w:ascii="標楷體" w:eastAsia="標楷體" w:hAnsi="標楷體" w:cs="新細明體" w:hint="eastAsia"/>
          <w:bCs/>
          <w:kern w:val="0"/>
          <w:sz w:val="28"/>
          <w:szCs w:val="28"/>
          <w:lang w:val="zh-TW"/>
        </w:rPr>
        <w:t>：公教人員奉派參加災後重建或災民慰問，加班時數如超過</w:t>
      </w:r>
      <w:r w:rsidRPr="00D261F4">
        <w:rPr>
          <w:rFonts w:ascii="標楷體" w:eastAsia="標楷體" w:hAnsi="標楷體" w:cs="新細明體"/>
          <w:bCs/>
          <w:kern w:val="0"/>
          <w:sz w:val="28"/>
          <w:szCs w:val="28"/>
          <w:lang w:val="zh-TW"/>
        </w:rPr>
        <w:t>70</w:t>
      </w:r>
      <w:r w:rsidRPr="00D261F4">
        <w:rPr>
          <w:rFonts w:ascii="標楷體" w:eastAsia="標楷體" w:hAnsi="標楷體" w:cs="新細明體" w:hint="eastAsia"/>
          <w:bCs/>
          <w:kern w:val="0"/>
          <w:sz w:val="28"/>
          <w:szCs w:val="28"/>
          <w:lang w:val="zh-TW"/>
        </w:rPr>
        <w:t>小時，是否需簽報縣府核准？</w:t>
      </w:r>
    </w:p>
    <w:p w:rsidR="00D261F4" w:rsidRPr="00D261F4" w:rsidRDefault="00D261F4" w:rsidP="00D261F4">
      <w:pPr>
        <w:spacing w:line="400" w:lineRule="exact"/>
        <w:ind w:left="840" w:hangingChars="300" w:hanging="840"/>
        <w:jc w:val="both"/>
        <w:rPr>
          <w:rFonts w:ascii="標楷體" w:eastAsia="標楷體" w:hAnsi="標楷體" w:cs="新細明體"/>
          <w:bCs/>
          <w:kern w:val="0"/>
          <w:sz w:val="28"/>
          <w:szCs w:val="28"/>
          <w:lang w:val="zh-TW"/>
        </w:rPr>
      </w:pPr>
      <w:r>
        <w:rPr>
          <w:rFonts w:ascii="標楷體" w:eastAsia="標楷體" w:hAnsi="標楷體" w:cs="新細明體" w:hint="eastAsia"/>
          <w:bCs/>
          <w:kern w:val="0"/>
          <w:sz w:val="28"/>
          <w:szCs w:val="28"/>
          <w:lang w:val="zh-TW"/>
        </w:rPr>
        <w:t>Ａ３</w:t>
      </w:r>
      <w:r w:rsidRPr="00D261F4">
        <w:rPr>
          <w:rFonts w:ascii="標楷體" w:eastAsia="標楷體" w:hAnsi="標楷體" w:cs="新細明體" w:hint="eastAsia"/>
          <w:bCs/>
          <w:kern w:val="0"/>
          <w:sz w:val="28"/>
          <w:szCs w:val="28"/>
          <w:lang w:val="zh-TW"/>
        </w:rPr>
        <w:t>：不用。依據本府及所屬機關學校員工加班支給管制要點第</w:t>
      </w:r>
      <w:r w:rsidRPr="00D261F4">
        <w:rPr>
          <w:rFonts w:ascii="標楷體" w:eastAsia="標楷體" w:hAnsi="標楷體" w:cs="新細明體"/>
          <w:bCs/>
          <w:kern w:val="0"/>
          <w:sz w:val="28"/>
          <w:szCs w:val="28"/>
          <w:lang w:val="zh-TW"/>
        </w:rPr>
        <w:t>7</w:t>
      </w:r>
      <w:r w:rsidRPr="00D261F4">
        <w:rPr>
          <w:rFonts w:ascii="標楷體" w:eastAsia="標楷體" w:hAnsi="標楷體" w:cs="新細明體" w:hint="eastAsia"/>
          <w:bCs/>
          <w:kern w:val="0"/>
          <w:sz w:val="28"/>
          <w:szCs w:val="28"/>
          <w:lang w:val="zh-TW"/>
        </w:rPr>
        <w:t>點第</w:t>
      </w:r>
      <w:r w:rsidRPr="00D261F4">
        <w:rPr>
          <w:rFonts w:ascii="標楷體" w:eastAsia="標楷體" w:hAnsi="標楷體" w:cs="新細明體"/>
          <w:bCs/>
          <w:kern w:val="0"/>
          <w:sz w:val="28"/>
          <w:szCs w:val="28"/>
          <w:lang w:val="zh-TW"/>
        </w:rPr>
        <w:t>2</w:t>
      </w:r>
      <w:r w:rsidRPr="00D261F4">
        <w:rPr>
          <w:rFonts w:ascii="標楷體" w:eastAsia="標楷體" w:hAnsi="標楷體" w:cs="新細明體" w:hint="eastAsia"/>
          <w:bCs/>
          <w:kern w:val="0"/>
          <w:sz w:val="28"/>
          <w:szCs w:val="28"/>
          <w:lang w:val="zh-TW"/>
        </w:rPr>
        <w:t>、</w:t>
      </w:r>
      <w:r w:rsidRPr="00D261F4">
        <w:rPr>
          <w:rFonts w:ascii="標楷體" w:eastAsia="標楷體" w:hAnsi="標楷體" w:cs="新細明體"/>
          <w:bCs/>
          <w:kern w:val="0"/>
          <w:sz w:val="28"/>
          <w:szCs w:val="28"/>
          <w:lang w:val="zh-TW"/>
        </w:rPr>
        <w:t>4</w:t>
      </w:r>
      <w:r w:rsidRPr="00D261F4">
        <w:rPr>
          <w:rFonts w:ascii="標楷體" w:eastAsia="標楷體" w:hAnsi="標楷體" w:cs="新細明體" w:hint="eastAsia"/>
          <w:bCs/>
          <w:kern w:val="0"/>
          <w:sz w:val="28"/>
          <w:szCs w:val="28"/>
          <w:lang w:val="zh-TW"/>
        </w:rPr>
        <w:t>款規定，本府及所屬機關專案加班時數超過</w:t>
      </w:r>
      <w:r w:rsidRPr="00D261F4">
        <w:rPr>
          <w:rFonts w:ascii="標楷體" w:eastAsia="標楷體" w:hAnsi="標楷體" w:cs="新細明體"/>
          <w:bCs/>
          <w:kern w:val="0"/>
          <w:sz w:val="28"/>
          <w:szCs w:val="28"/>
          <w:lang w:val="zh-TW"/>
        </w:rPr>
        <w:t>70</w:t>
      </w:r>
      <w:r w:rsidRPr="00D261F4">
        <w:rPr>
          <w:rFonts w:ascii="標楷體" w:eastAsia="標楷體" w:hAnsi="標楷體" w:cs="新細明體" w:hint="eastAsia"/>
          <w:bCs/>
          <w:kern w:val="0"/>
          <w:sz w:val="28"/>
          <w:szCs w:val="28"/>
          <w:lang w:val="zh-TW"/>
        </w:rPr>
        <w:t>小時，支給加班費超過</w:t>
      </w:r>
      <w:r w:rsidRPr="00D261F4">
        <w:rPr>
          <w:rFonts w:ascii="標楷體" w:eastAsia="標楷體" w:hAnsi="標楷體" w:cs="新細明體"/>
          <w:bCs/>
          <w:kern w:val="0"/>
          <w:sz w:val="28"/>
          <w:szCs w:val="28"/>
          <w:lang w:val="zh-TW"/>
        </w:rPr>
        <w:t>20</w:t>
      </w:r>
      <w:r w:rsidRPr="00D261F4">
        <w:rPr>
          <w:rFonts w:ascii="標楷體" w:eastAsia="標楷體" w:hAnsi="標楷體" w:cs="新細明體" w:hint="eastAsia"/>
          <w:bCs/>
          <w:kern w:val="0"/>
          <w:sz w:val="28"/>
          <w:szCs w:val="28"/>
          <w:lang w:val="zh-TW"/>
        </w:rPr>
        <w:t>小時者，均應函報本府核准。惟為使震災救援、災後重建及災民關懷工作得以迅速展開，本處為本府各處及所屬機關專案簽報一層核准，並於</w:t>
      </w:r>
      <w:r w:rsidRPr="00D261F4">
        <w:rPr>
          <w:rFonts w:ascii="標楷體" w:eastAsia="標楷體" w:hAnsi="標楷體" w:cs="新細明體"/>
          <w:bCs/>
          <w:kern w:val="0"/>
          <w:sz w:val="28"/>
          <w:szCs w:val="28"/>
          <w:lang w:val="zh-TW"/>
        </w:rPr>
        <w:t>107</w:t>
      </w:r>
      <w:r w:rsidRPr="00D261F4">
        <w:rPr>
          <w:rFonts w:ascii="標楷體" w:eastAsia="標楷體" w:hAnsi="標楷體" w:cs="新細明體" w:hint="eastAsia"/>
          <w:bCs/>
          <w:kern w:val="0"/>
          <w:sz w:val="28"/>
          <w:szCs w:val="28"/>
          <w:lang w:val="zh-TW"/>
        </w:rPr>
        <w:t>年</w:t>
      </w:r>
      <w:r w:rsidRPr="00D261F4">
        <w:rPr>
          <w:rFonts w:ascii="標楷體" w:eastAsia="標楷體" w:hAnsi="標楷體" w:cs="新細明體"/>
          <w:bCs/>
          <w:kern w:val="0"/>
          <w:sz w:val="28"/>
          <w:szCs w:val="28"/>
          <w:lang w:val="zh-TW"/>
        </w:rPr>
        <w:t>3</w:t>
      </w:r>
      <w:r w:rsidRPr="00D261F4">
        <w:rPr>
          <w:rFonts w:ascii="標楷體" w:eastAsia="標楷體" w:hAnsi="標楷體" w:cs="新細明體" w:hint="eastAsia"/>
          <w:bCs/>
          <w:kern w:val="0"/>
          <w:sz w:val="28"/>
          <w:szCs w:val="28"/>
          <w:lang w:val="zh-TW"/>
        </w:rPr>
        <w:t>月</w:t>
      </w:r>
      <w:r w:rsidRPr="00D261F4">
        <w:rPr>
          <w:rFonts w:ascii="標楷體" w:eastAsia="標楷體" w:hAnsi="標楷體" w:cs="新細明體"/>
          <w:bCs/>
          <w:kern w:val="0"/>
          <w:sz w:val="28"/>
          <w:szCs w:val="28"/>
          <w:lang w:val="zh-TW"/>
        </w:rPr>
        <w:t>2</w:t>
      </w:r>
      <w:r w:rsidRPr="00D261F4">
        <w:rPr>
          <w:rFonts w:ascii="標楷體" w:eastAsia="標楷體" w:hAnsi="標楷體" w:cs="新細明體" w:hint="eastAsia"/>
          <w:bCs/>
          <w:kern w:val="0"/>
          <w:sz w:val="28"/>
          <w:szCs w:val="28"/>
          <w:lang w:val="zh-TW"/>
        </w:rPr>
        <w:t>日以府人訓字第</w:t>
      </w:r>
      <w:r w:rsidRPr="00D261F4">
        <w:rPr>
          <w:rFonts w:ascii="標楷體" w:eastAsia="標楷體" w:hAnsi="標楷體" w:cs="新細明體"/>
          <w:bCs/>
          <w:kern w:val="0"/>
          <w:sz w:val="28"/>
          <w:szCs w:val="28"/>
          <w:lang w:val="zh-TW"/>
        </w:rPr>
        <w:t>1070039460B</w:t>
      </w:r>
      <w:r w:rsidRPr="00D261F4">
        <w:rPr>
          <w:rFonts w:ascii="標楷體" w:eastAsia="標楷體" w:hAnsi="標楷體" w:cs="新細明體" w:hint="eastAsia"/>
          <w:bCs/>
          <w:kern w:val="0"/>
          <w:sz w:val="28"/>
          <w:szCs w:val="28"/>
          <w:lang w:val="zh-TW"/>
        </w:rPr>
        <w:t>號函知本府各處及所屬一級機關，凡員工因</w:t>
      </w:r>
      <w:r w:rsidRPr="00D261F4">
        <w:rPr>
          <w:rFonts w:ascii="標楷體" w:eastAsia="標楷體" w:hAnsi="標楷體" w:cs="新細明體"/>
          <w:bCs/>
          <w:kern w:val="0"/>
          <w:sz w:val="28"/>
          <w:szCs w:val="28"/>
          <w:lang w:val="zh-TW"/>
        </w:rPr>
        <w:t>0206</w:t>
      </w:r>
      <w:r w:rsidRPr="00D261F4">
        <w:rPr>
          <w:rFonts w:ascii="標楷體" w:eastAsia="標楷體" w:hAnsi="標楷體" w:cs="新細明體" w:hint="eastAsia"/>
          <w:bCs/>
          <w:kern w:val="0"/>
          <w:sz w:val="28"/>
          <w:szCs w:val="28"/>
          <w:lang w:val="zh-TW"/>
        </w:rPr>
        <w:t>地震全力投入救災及協助災民，加班時數超過「本府及所屬機關學校員工加班費支給管制要點」第</w:t>
      </w:r>
      <w:r w:rsidRPr="00D261F4">
        <w:rPr>
          <w:rFonts w:ascii="標楷體" w:eastAsia="標楷體" w:hAnsi="標楷體" w:cs="新細明體"/>
          <w:bCs/>
          <w:kern w:val="0"/>
          <w:sz w:val="28"/>
          <w:szCs w:val="28"/>
          <w:lang w:val="zh-TW"/>
        </w:rPr>
        <w:t>7</w:t>
      </w:r>
      <w:r w:rsidRPr="00D261F4">
        <w:rPr>
          <w:rFonts w:ascii="標楷體" w:eastAsia="標楷體" w:hAnsi="標楷體" w:cs="新細明體" w:hint="eastAsia"/>
          <w:bCs/>
          <w:kern w:val="0"/>
          <w:sz w:val="28"/>
          <w:szCs w:val="28"/>
          <w:lang w:val="zh-TW"/>
        </w:rPr>
        <w:t>點第</w:t>
      </w:r>
      <w:r w:rsidRPr="00D261F4">
        <w:rPr>
          <w:rFonts w:ascii="標楷體" w:eastAsia="標楷體" w:hAnsi="標楷體" w:cs="新細明體"/>
          <w:bCs/>
          <w:kern w:val="0"/>
          <w:sz w:val="28"/>
          <w:szCs w:val="28"/>
          <w:lang w:val="zh-TW"/>
        </w:rPr>
        <w:t>2</w:t>
      </w:r>
      <w:r w:rsidRPr="00D261F4">
        <w:rPr>
          <w:rFonts w:ascii="標楷體" w:eastAsia="標楷體" w:hAnsi="標楷體" w:cs="新細明體" w:hint="eastAsia"/>
          <w:bCs/>
          <w:kern w:val="0"/>
          <w:sz w:val="28"/>
          <w:szCs w:val="28"/>
          <w:lang w:val="zh-TW"/>
        </w:rPr>
        <w:t>、</w:t>
      </w:r>
      <w:r w:rsidRPr="00D261F4">
        <w:rPr>
          <w:rFonts w:ascii="標楷體" w:eastAsia="標楷體" w:hAnsi="標楷體" w:cs="新細明體"/>
          <w:bCs/>
          <w:kern w:val="0"/>
          <w:sz w:val="28"/>
          <w:szCs w:val="28"/>
          <w:lang w:val="zh-TW"/>
        </w:rPr>
        <w:t>4</w:t>
      </w:r>
      <w:r w:rsidRPr="00D261F4">
        <w:rPr>
          <w:rFonts w:ascii="標楷體" w:eastAsia="標楷體" w:hAnsi="標楷體" w:cs="新細明體" w:hint="eastAsia"/>
          <w:bCs/>
          <w:kern w:val="0"/>
          <w:sz w:val="28"/>
          <w:szCs w:val="28"/>
          <w:lang w:val="zh-TW"/>
        </w:rPr>
        <w:t>款規定者，免報本府核定（准）。</w:t>
      </w:r>
    </w:p>
    <w:p w:rsidR="00D261F4" w:rsidRPr="00D261F4" w:rsidRDefault="00D261F4" w:rsidP="00D261F4">
      <w:pPr>
        <w:autoSpaceDE w:val="0"/>
        <w:autoSpaceDN w:val="0"/>
        <w:adjustRightInd w:val="0"/>
        <w:rPr>
          <w:rFonts w:ascii="標楷體" w:eastAsia="標楷體" w:hAnsi="標楷體" w:cs="新細明體"/>
          <w:bCs/>
          <w:kern w:val="0"/>
          <w:sz w:val="28"/>
          <w:szCs w:val="28"/>
          <w:lang w:val="zh-TW"/>
        </w:rPr>
      </w:pPr>
      <w:r w:rsidRPr="00D261F4">
        <w:rPr>
          <w:rFonts w:ascii="標楷體" w:eastAsia="標楷體" w:hAnsi="標楷體" w:cs="新細明體" w:hint="eastAsia"/>
          <w:bCs/>
          <w:kern w:val="0"/>
          <w:sz w:val="28"/>
          <w:szCs w:val="28"/>
          <w:lang w:val="zh-TW"/>
        </w:rPr>
        <w:t>法令依據</w:t>
      </w:r>
    </w:p>
    <w:p w:rsidR="00D261F4" w:rsidRPr="00D261F4" w:rsidRDefault="00D261F4" w:rsidP="00D261F4">
      <w:pPr>
        <w:spacing w:line="400" w:lineRule="exact"/>
        <w:ind w:left="560" w:hangingChars="200" w:hanging="560"/>
        <w:jc w:val="both"/>
        <w:rPr>
          <w:rFonts w:ascii="標楷體" w:eastAsia="標楷體" w:hAnsi="標楷體" w:cs="新細明體"/>
          <w:bCs/>
          <w:kern w:val="0"/>
          <w:sz w:val="28"/>
          <w:szCs w:val="28"/>
          <w:lang w:val="zh-TW"/>
        </w:rPr>
      </w:pPr>
      <w:r>
        <w:rPr>
          <w:rFonts w:ascii="標楷體" w:eastAsia="標楷體" w:hAnsi="標楷體" w:cs="新細明體" w:hint="eastAsia"/>
          <w:bCs/>
          <w:kern w:val="0"/>
          <w:sz w:val="28"/>
          <w:szCs w:val="28"/>
          <w:lang w:val="zh-TW"/>
        </w:rPr>
        <w:t>１、</w:t>
      </w:r>
      <w:r w:rsidRPr="00D261F4">
        <w:rPr>
          <w:rFonts w:ascii="標楷體" w:eastAsia="標楷體" w:hAnsi="標楷體" w:cs="新細明體" w:hint="eastAsia"/>
          <w:bCs/>
          <w:kern w:val="0"/>
          <w:sz w:val="28"/>
          <w:szCs w:val="28"/>
          <w:lang w:val="zh-TW"/>
        </w:rPr>
        <w:t>「本府及所屬機關學校員工加班支給管制要點」第</w:t>
      </w:r>
      <w:r w:rsidRPr="00D261F4">
        <w:rPr>
          <w:rFonts w:ascii="標楷體" w:eastAsia="標楷體" w:hAnsi="標楷體" w:cs="新細明體"/>
          <w:bCs/>
          <w:kern w:val="0"/>
          <w:sz w:val="28"/>
          <w:szCs w:val="28"/>
          <w:lang w:val="zh-TW"/>
        </w:rPr>
        <w:t>7</w:t>
      </w:r>
      <w:r w:rsidRPr="00D261F4">
        <w:rPr>
          <w:rFonts w:ascii="標楷體" w:eastAsia="標楷體" w:hAnsi="標楷體" w:cs="新細明體" w:hint="eastAsia"/>
          <w:bCs/>
          <w:kern w:val="0"/>
          <w:sz w:val="28"/>
          <w:szCs w:val="28"/>
          <w:lang w:val="zh-TW"/>
        </w:rPr>
        <w:t>點第</w:t>
      </w:r>
      <w:r w:rsidRPr="00D261F4">
        <w:rPr>
          <w:rFonts w:ascii="標楷體" w:eastAsia="標楷體" w:hAnsi="標楷體" w:cs="新細明體"/>
          <w:bCs/>
          <w:kern w:val="0"/>
          <w:sz w:val="28"/>
          <w:szCs w:val="28"/>
          <w:lang w:val="zh-TW"/>
        </w:rPr>
        <w:t>2</w:t>
      </w:r>
      <w:r w:rsidRPr="00D261F4">
        <w:rPr>
          <w:rFonts w:ascii="標楷體" w:eastAsia="標楷體" w:hAnsi="標楷體" w:cs="新細明體" w:hint="eastAsia"/>
          <w:bCs/>
          <w:kern w:val="0"/>
          <w:sz w:val="28"/>
          <w:szCs w:val="28"/>
          <w:lang w:val="zh-TW"/>
        </w:rPr>
        <w:t>款規定略以，業務性質特殊或工作性質特殊或為處理重大專案業務，或解決突發困難問題，或搶救重大災難，或為應季節性、週期性工作，需較長時間在規定上班時數以外延長工作，得申請專案加班，每人每月以不超過</w:t>
      </w:r>
      <w:r w:rsidRPr="00D261F4">
        <w:rPr>
          <w:rFonts w:ascii="標楷體" w:eastAsia="標楷體" w:hAnsi="標楷體" w:cs="新細明體"/>
          <w:bCs/>
          <w:kern w:val="0"/>
          <w:sz w:val="28"/>
          <w:szCs w:val="28"/>
          <w:lang w:val="zh-TW"/>
        </w:rPr>
        <w:t>70</w:t>
      </w:r>
      <w:r w:rsidRPr="00D261F4">
        <w:rPr>
          <w:rFonts w:ascii="標楷體" w:eastAsia="標楷體" w:hAnsi="標楷體" w:cs="新細明體" w:hint="eastAsia"/>
          <w:bCs/>
          <w:kern w:val="0"/>
          <w:sz w:val="28"/>
          <w:szCs w:val="28"/>
          <w:lang w:val="zh-TW"/>
        </w:rPr>
        <w:t>小時為限，如因業務實際需要超過</w:t>
      </w:r>
      <w:r w:rsidRPr="00D261F4">
        <w:rPr>
          <w:rFonts w:ascii="標楷體" w:eastAsia="標楷體" w:hAnsi="標楷體" w:cs="新細明體"/>
          <w:bCs/>
          <w:kern w:val="0"/>
          <w:sz w:val="28"/>
          <w:szCs w:val="28"/>
          <w:lang w:val="zh-TW"/>
        </w:rPr>
        <w:t>70</w:t>
      </w:r>
      <w:r w:rsidRPr="00D261F4">
        <w:rPr>
          <w:rFonts w:ascii="標楷體" w:eastAsia="標楷體" w:hAnsi="標楷體" w:cs="新細明體" w:hint="eastAsia"/>
          <w:bCs/>
          <w:kern w:val="0"/>
          <w:sz w:val="28"/>
          <w:szCs w:val="28"/>
          <w:lang w:val="zh-TW"/>
        </w:rPr>
        <w:t>小時者，應函報本府核定後始得支給。</w:t>
      </w:r>
    </w:p>
    <w:p w:rsidR="00D261F4" w:rsidRDefault="00D261F4" w:rsidP="00D261F4">
      <w:pPr>
        <w:spacing w:line="400" w:lineRule="exact"/>
        <w:ind w:left="560" w:hangingChars="200" w:hanging="560"/>
        <w:jc w:val="both"/>
        <w:rPr>
          <w:rFonts w:ascii="新細明體" w:cs="新細明體"/>
          <w:b/>
          <w:bCs/>
          <w:color w:val="0000FF"/>
          <w:kern w:val="0"/>
          <w:szCs w:val="24"/>
          <w:lang w:val="zh-TW"/>
        </w:rPr>
      </w:pPr>
      <w:r>
        <w:rPr>
          <w:rFonts w:ascii="標楷體" w:eastAsia="標楷體" w:hAnsi="標楷體" w:cs="新細明體" w:hint="eastAsia"/>
          <w:bCs/>
          <w:kern w:val="0"/>
          <w:sz w:val="28"/>
          <w:szCs w:val="28"/>
          <w:lang w:val="zh-TW"/>
        </w:rPr>
        <w:t>２、</w:t>
      </w:r>
      <w:r w:rsidRPr="00D261F4">
        <w:rPr>
          <w:rFonts w:ascii="標楷體" w:eastAsia="標楷體" w:hAnsi="標楷體" w:cs="新細明體" w:hint="eastAsia"/>
          <w:bCs/>
          <w:kern w:val="0"/>
          <w:sz w:val="28"/>
          <w:szCs w:val="28"/>
          <w:lang w:val="zh-TW"/>
        </w:rPr>
        <w:t>「本府及所屬機關學校員工加班支給管制要點」第</w:t>
      </w:r>
      <w:r w:rsidRPr="00D261F4">
        <w:rPr>
          <w:rFonts w:ascii="標楷體" w:eastAsia="標楷體" w:hAnsi="標楷體" w:cs="新細明體"/>
          <w:bCs/>
          <w:kern w:val="0"/>
          <w:sz w:val="28"/>
          <w:szCs w:val="28"/>
          <w:lang w:val="zh-TW"/>
        </w:rPr>
        <w:t>7</w:t>
      </w:r>
      <w:r w:rsidRPr="00D261F4">
        <w:rPr>
          <w:rFonts w:ascii="標楷體" w:eastAsia="標楷體" w:hAnsi="標楷體" w:cs="新細明體" w:hint="eastAsia"/>
          <w:bCs/>
          <w:kern w:val="0"/>
          <w:sz w:val="28"/>
          <w:szCs w:val="28"/>
          <w:lang w:val="zh-TW"/>
        </w:rPr>
        <w:t>點第</w:t>
      </w:r>
      <w:r w:rsidRPr="00D261F4">
        <w:rPr>
          <w:rFonts w:ascii="標楷體" w:eastAsia="標楷體" w:hAnsi="標楷體" w:cs="新細明體"/>
          <w:bCs/>
          <w:kern w:val="0"/>
          <w:sz w:val="28"/>
          <w:szCs w:val="28"/>
          <w:lang w:val="zh-TW"/>
        </w:rPr>
        <w:t>4</w:t>
      </w:r>
      <w:r w:rsidRPr="00D261F4">
        <w:rPr>
          <w:rFonts w:ascii="標楷體" w:eastAsia="標楷體" w:hAnsi="標楷體" w:cs="新細明體" w:hint="eastAsia"/>
          <w:bCs/>
          <w:kern w:val="0"/>
          <w:sz w:val="28"/>
          <w:szCs w:val="28"/>
          <w:lang w:val="zh-TW"/>
        </w:rPr>
        <w:t>款規定略以：每人每月支領加班費不得超過</w:t>
      </w:r>
      <w:r w:rsidRPr="00D261F4">
        <w:rPr>
          <w:rFonts w:ascii="標楷體" w:eastAsia="標楷體" w:hAnsi="標楷體" w:cs="新細明體"/>
          <w:bCs/>
          <w:kern w:val="0"/>
          <w:sz w:val="28"/>
          <w:szCs w:val="28"/>
          <w:lang w:val="zh-TW"/>
        </w:rPr>
        <w:t>20</w:t>
      </w:r>
      <w:r w:rsidRPr="00D261F4">
        <w:rPr>
          <w:rFonts w:ascii="標楷體" w:eastAsia="標楷體" w:hAnsi="標楷體" w:cs="新細明體" w:hint="eastAsia"/>
          <w:bCs/>
          <w:kern w:val="0"/>
          <w:sz w:val="28"/>
          <w:szCs w:val="28"/>
          <w:lang w:val="zh-TW"/>
        </w:rPr>
        <w:t>小時，超過</w:t>
      </w:r>
      <w:r w:rsidRPr="00D261F4">
        <w:rPr>
          <w:rFonts w:ascii="標楷體" w:eastAsia="標楷體" w:hAnsi="標楷體" w:cs="新細明體"/>
          <w:bCs/>
          <w:kern w:val="0"/>
          <w:sz w:val="28"/>
          <w:szCs w:val="28"/>
          <w:lang w:val="zh-TW"/>
        </w:rPr>
        <w:t>20</w:t>
      </w:r>
      <w:r w:rsidRPr="00D261F4">
        <w:rPr>
          <w:rFonts w:ascii="標楷體" w:eastAsia="標楷體" w:hAnsi="標楷體" w:cs="新細明體" w:hint="eastAsia"/>
          <w:bCs/>
          <w:kern w:val="0"/>
          <w:sz w:val="28"/>
          <w:szCs w:val="28"/>
          <w:lang w:val="zh-TW"/>
        </w:rPr>
        <w:t>小時部分採補休方式辦理。惟因業務特殊如每人每月支給加班費超過</w:t>
      </w:r>
      <w:r w:rsidRPr="00D261F4">
        <w:rPr>
          <w:rFonts w:ascii="標楷體" w:eastAsia="標楷體" w:hAnsi="標楷體" w:cs="新細明體"/>
          <w:bCs/>
          <w:kern w:val="0"/>
          <w:sz w:val="28"/>
          <w:szCs w:val="28"/>
          <w:lang w:val="zh-TW"/>
        </w:rPr>
        <w:t>20</w:t>
      </w:r>
      <w:r w:rsidRPr="00D261F4">
        <w:rPr>
          <w:rFonts w:ascii="標楷體" w:eastAsia="標楷體" w:hAnsi="標楷體" w:cs="新細明體" w:hint="eastAsia"/>
          <w:bCs/>
          <w:kern w:val="0"/>
          <w:sz w:val="28"/>
          <w:szCs w:val="28"/>
          <w:lang w:val="zh-TW"/>
        </w:rPr>
        <w:t>小時者，本府各處應報經本府一層核准，所屬各機關應專案函報本府核定。</w:t>
      </w:r>
    </w:p>
    <w:p w:rsidR="001F1D29" w:rsidRDefault="001F1D29" w:rsidP="001F1D29">
      <w:pPr>
        <w:spacing w:line="400" w:lineRule="exact"/>
        <w:ind w:left="720" w:hangingChars="300" w:hanging="720"/>
        <w:jc w:val="both"/>
        <w:rPr>
          <w:rFonts w:ascii="新細明體" w:cs="新細明體"/>
          <w:color w:val="0000FF"/>
          <w:kern w:val="0"/>
          <w:szCs w:val="24"/>
          <w:lang w:val="zh-TW"/>
        </w:rPr>
      </w:pPr>
    </w:p>
    <w:p w:rsidR="00B326FC" w:rsidRPr="00B326FC" w:rsidRDefault="001F1D29" w:rsidP="00B326FC">
      <w:pPr>
        <w:spacing w:line="400" w:lineRule="exact"/>
        <w:ind w:left="840" w:hangingChars="300" w:hanging="840"/>
        <w:jc w:val="both"/>
        <w:rPr>
          <w:rFonts w:ascii="標楷體" w:eastAsia="標楷體" w:hAnsi="標楷體"/>
          <w:sz w:val="28"/>
          <w:szCs w:val="28"/>
        </w:rPr>
      </w:pPr>
      <w:r w:rsidRPr="00B326FC">
        <w:rPr>
          <w:rFonts w:ascii="標楷體" w:eastAsia="標楷體" w:hAnsi="標楷體"/>
          <w:sz w:val="28"/>
          <w:szCs w:val="28"/>
        </w:rPr>
        <w:t xml:space="preserve"> </w:t>
      </w:r>
    </w:p>
    <w:p w:rsidR="00566351" w:rsidRPr="00B326FC" w:rsidRDefault="00566351" w:rsidP="00B326FC">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Ｑ</w:t>
      </w:r>
      <w:r w:rsidR="00E065EF">
        <w:rPr>
          <w:rFonts w:ascii="標楷體" w:eastAsia="標楷體" w:hAnsi="標楷體" w:hint="eastAsia"/>
          <w:sz w:val="28"/>
          <w:szCs w:val="28"/>
        </w:rPr>
        <w:t>４</w:t>
      </w:r>
      <w:r w:rsidRPr="00B326FC">
        <w:rPr>
          <w:rFonts w:ascii="標楷體" w:eastAsia="標楷體" w:hAnsi="標楷體" w:hint="eastAsia"/>
          <w:sz w:val="28"/>
          <w:szCs w:val="28"/>
        </w:rPr>
        <w:t>：實施輪班、輪休制度人員，遇地震災害停止上班期間仍照常出勤，可否予以補休或支給加班費？</w:t>
      </w:r>
    </w:p>
    <w:p w:rsidR="00566351" w:rsidRPr="00B326FC" w:rsidRDefault="00566351" w:rsidP="00B326FC">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Ａ</w:t>
      </w:r>
      <w:r w:rsidR="00E065EF">
        <w:rPr>
          <w:rFonts w:ascii="標楷體" w:eastAsia="標楷體" w:hAnsi="標楷體" w:hint="eastAsia"/>
          <w:sz w:val="28"/>
          <w:szCs w:val="28"/>
        </w:rPr>
        <w:t>４</w:t>
      </w:r>
      <w:r w:rsidRPr="00B326FC">
        <w:rPr>
          <w:rFonts w:ascii="標楷體" w:eastAsia="標楷體" w:hAnsi="標楷體" w:hint="eastAsia"/>
          <w:sz w:val="28"/>
          <w:szCs w:val="28"/>
        </w:rPr>
        <w:t>：交通運輸、警察、消防、醫療等業務性質特殊機關（構），為全年無休服務民眾，且應實施輪班、輪休制度，如遇地震災害發生時，其尚無停止上班之適用。上開輪班人員於停止上班期間，仍應照常出勤，其照常出勤人員得由機關（構）自行決定核予補休或支給加班費；至上開人員排定輪休之日如適逢地震災害停止上班，因無到公服勤事實，尚不得予以補休，惟如確因業務迫切需要，經機關首長指派出勤者，得核實支給加</w:t>
      </w:r>
      <w:r w:rsidRPr="00B326FC">
        <w:rPr>
          <w:rFonts w:ascii="標楷體" w:eastAsia="標楷體" w:hAnsi="標楷體" w:hint="eastAsia"/>
          <w:sz w:val="28"/>
          <w:szCs w:val="28"/>
        </w:rPr>
        <w:lastRenderedPageBreak/>
        <w:t>班費，或於規定期限內補休。</w:t>
      </w:r>
    </w:p>
    <w:p w:rsidR="00566351" w:rsidRDefault="00566351" w:rsidP="00B326FC">
      <w:pPr>
        <w:spacing w:line="400" w:lineRule="exact"/>
        <w:ind w:left="840" w:hangingChars="300" w:hanging="840"/>
        <w:jc w:val="both"/>
        <w:rPr>
          <w:rFonts w:ascii="標楷體" w:eastAsia="標楷體" w:hAnsi="標楷體"/>
          <w:sz w:val="28"/>
          <w:szCs w:val="28"/>
        </w:rPr>
      </w:pPr>
    </w:p>
    <w:p w:rsidR="00B326FC" w:rsidRPr="00B326FC" w:rsidRDefault="00B326FC" w:rsidP="00B326FC">
      <w:pPr>
        <w:spacing w:line="400" w:lineRule="exact"/>
        <w:ind w:left="840" w:hangingChars="300" w:hanging="840"/>
        <w:jc w:val="both"/>
        <w:rPr>
          <w:rFonts w:ascii="標楷體" w:eastAsia="標楷體" w:hAnsi="標楷體"/>
          <w:sz w:val="28"/>
          <w:szCs w:val="28"/>
        </w:rPr>
      </w:pPr>
    </w:p>
    <w:p w:rsidR="00566351" w:rsidRPr="00B326FC" w:rsidRDefault="00566351" w:rsidP="00B326FC">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Ｑ</w:t>
      </w:r>
      <w:r w:rsidR="00E065EF">
        <w:rPr>
          <w:rFonts w:ascii="標楷體" w:eastAsia="標楷體" w:hAnsi="標楷體" w:hint="eastAsia"/>
          <w:sz w:val="28"/>
          <w:szCs w:val="28"/>
        </w:rPr>
        <w:t>５</w:t>
      </w:r>
      <w:r w:rsidRPr="00B326FC">
        <w:rPr>
          <w:rFonts w:ascii="標楷體" w:eastAsia="標楷體" w:hAnsi="標楷體" w:hint="eastAsia"/>
          <w:sz w:val="28"/>
          <w:szCs w:val="28"/>
        </w:rPr>
        <w:t>：公務人員原已請假，如遇地震災害發生經發布停止上班時，其當日之請假應如何處理？</w:t>
      </w:r>
    </w:p>
    <w:p w:rsidR="00622D2B" w:rsidRPr="00B326FC" w:rsidRDefault="00566351" w:rsidP="00575A70">
      <w:pPr>
        <w:spacing w:line="400" w:lineRule="exact"/>
        <w:ind w:left="1120" w:hangingChars="400" w:hanging="1120"/>
        <w:jc w:val="both"/>
        <w:rPr>
          <w:rFonts w:ascii="標楷體" w:eastAsia="標楷體" w:hAnsi="標楷體"/>
          <w:sz w:val="28"/>
          <w:szCs w:val="28"/>
        </w:rPr>
      </w:pPr>
      <w:r w:rsidRPr="00B326FC">
        <w:rPr>
          <w:rFonts w:ascii="標楷體" w:eastAsia="標楷體" w:hAnsi="標楷體" w:hint="eastAsia"/>
          <w:sz w:val="28"/>
          <w:szCs w:val="28"/>
        </w:rPr>
        <w:t>Ａ</w:t>
      </w:r>
      <w:r w:rsidR="00E065EF">
        <w:rPr>
          <w:rFonts w:ascii="標楷體" w:eastAsia="標楷體" w:hAnsi="標楷體" w:hint="eastAsia"/>
          <w:sz w:val="28"/>
          <w:szCs w:val="28"/>
        </w:rPr>
        <w:t>５</w:t>
      </w:r>
      <w:r w:rsidRPr="00B326FC">
        <w:rPr>
          <w:rFonts w:ascii="標楷體" w:eastAsia="標楷體" w:hAnsi="標楷體" w:hint="eastAsia"/>
          <w:sz w:val="28"/>
          <w:szCs w:val="28"/>
        </w:rPr>
        <w:t>：</w:t>
      </w:r>
      <w:r w:rsidR="00F035A6" w:rsidRPr="00B326FC">
        <w:rPr>
          <w:rFonts w:ascii="標楷體" w:eastAsia="標楷體" w:hAnsi="標楷體" w:hint="eastAsia"/>
          <w:sz w:val="28"/>
          <w:szCs w:val="28"/>
        </w:rPr>
        <w:t>一</w:t>
      </w:r>
      <w:r w:rsidR="00575A70">
        <w:rPr>
          <w:rFonts w:ascii="標楷體" w:eastAsia="標楷體" w:hAnsi="標楷體" w:hint="eastAsia"/>
          <w:sz w:val="28"/>
          <w:szCs w:val="28"/>
        </w:rPr>
        <w:t>、</w:t>
      </w:r>
      <w:r w:rsidRPr="00B326FC">
        <w:rPr>
          <w:rFonts w:ascii="標楷體" w:eastAsia="標楷體" w:hAnsi="標楷體" w:hint="eastAsia"/>
          <w:sz w:val="28"/>
          <w:szCs w:val="28"/>
        </w:rPr>
        <w:t>得比照公務人員請假規則第15條有關假期之核給扣除例假日之規定，扣除停止上班之日數。</w:t>
      </w:r>
    </w:p>
    <w:p w:rsidR="00F035A6" w:rsidRPr="00B326FC" w:rsidRDefault="00575A70" w:rsidP="00575A70">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F035A6" w:rsidRPr="00B326FC">
        <w:rPr>
          <w:rFonts w:ascii="標楷體" w:eastAsia="標楷體" w:hAnsi="標楷體" w:hint="eastAsia"/>
          <w:sz w:val="28"/>
          <w:szCs w:val="28"/>
        </w:rPr>
        <w:t>二</w:t>
      </w:r>
      <w:r>
        <w:rPr>
          <w:rFonts w:ascii="標楷體" w:eastAsia="標楷體" w:hAnsi="標楷體" w:hint="eastAsia"/>
          <w:sz w:val="28"/>
          <w:szCs w:val="28"/>
        </w:rPr>
        <w:t>、</w:t>
      </w:r>
      <w:r w:rsidR="003E59A0" w:rsidRPr="00B326FC">
        <w:rPr>
          <w:rFonts w:ascii="標楷體" w:eastAsia="標楷體" w:hAnsi="標楷體" w:hint="eastAsia"/>
          <w:sz w:val="28"/>
          <w:szCs w:val="28"/>
        </w:rPr>
        <w:t>查銓敘部94年10月13日部法二字第0942551433號書函略以，公務人員事假、病假或產前假期間遇停止辦公時，得按時扣除請假時數；婚假、陪產假、喪假或休假期間遇停止辦公，得以半日為計算單位扣除假期；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6060D8" w:rsidRPr="00B326FC" w:rsidRDefault="00575A70" w:rsidP="00575A70">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00F40EDE" w:rsidRPr="00B326FC">
        <w:rPr>
          <w:rFonts w:ascii="標楷體" w:eastAsia="標楷體" w:hAnsi="標楷體" w:hint="eastAsia"/>
          <w:sz w:val="28"/>
          <w:szCs w:val="28"/>
        </w:rPr>
        <w:t>三</w:t>
      </w:r>
      <w:r>
        <w:rPr>
          <w:rFonts w:ascii="標楷體" w:eastAsia="標楷體" w:hAnsi="標楷體" w:hint="eastAsia"/>
          <w:sz w:val="28"/>
          <w:szCs w:val="28"/>
        </w:rPr>
        <w:t>、</w:t>
      </w:r>
      <w:r w:rsidR="00F40EDE" w:rsidRPr="00B326FC">
        <w:rPr>
          <w:rFonts w:ascii="標楷體" w:eastAsia="標楷體" w:hAnsi="標楷體" w:hint="eastAsia"/>
          <w:sz w:val="28"/>
          <w:szCs w:val="28"/>
        </w:rPr>
        <w:t>依據前揭函釋，例如公務人員於某日休假期間，權責機關宣布於下午 4時後因地震停止辦公，茲舉當日下午之辦公時間如為 1時30分至5 時30分為例，其於事假、病假或產前假等以時計之假期期間，當日下午 4時30分至 5時30分即得扣除請假時數 1小時；至於休假、婚假、陪產假或喪假等以半日計之假期，當日下午 1時30分至 4時應到公服勤期間，既已實施假期， 4時以後雖因地震宣布停止辦公，惟無法再視同放假扣除假期。</w:t>
      </w:r>
    </w:p>
    <w:p w:rsidR="00680AFC" w:rsidRPr="00B326FC" w:rsidRDefault="00680AFC" w:rsidP="00B326FC">
      <w:pPr>
        <w:spacing w:line="400" w:lineRule="exact"/>
        <w:ind w:leftChars="250" w:left="1440" w:hangingChars="300" w:hanging="840"/>
        <w:jc w:val="both"/>
        <w:rPr>
          <w:rFonts w:ascii="標楷體" w:eastAsia="標楷體" w:hAnsi="標楷體"/>
          <w:sz w:val="28"/>
          <w:szCs w:val="28"/>
        </w:rPr>
      </w:pPr>
    </w:p>
    <w:p w:rsidR="00F40EDE" w:rsidRPr="00B326FC" w:rsidRDefault="00F40EDE" w:rsidP="00B326FC">
      <w:pPr>
        <w:spacing w:line="400" w:lineRule="exact"/>
        <w:ind w:leftChars="450" w:left="1920" w:hangingChars="300" w:hanging="840"/>
        <w:jc w:val="both"/>
        <w:rPr>
          <w:rFonts w:ascii="標楷體" w:eastAsia="標楷體" w:hAnsi="標楷體"/>
          <w:sz w:val="28"/>
          <w:szCs w:val="28"/>
        </w:rPr>
      </w:pPr>
    </w:p>
    <w:p w:rsidR="003E59A0" w:rsidRPr="00B326FC" w:rsidRDefault="003E59A0" w:rsidP="00575A70">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Ｑ</w:t>
      </w:r>
      <w:r w:rsidR="00E065EF">
        <w:rPr>
          <w:rFonts w:ascii="標楷體" w:eastAsia="標楷體" w:hAnsi="標楷體" w:hint="eastAsia"/>
          <w:sz w:val="28"/>
          <w:szCs w:val="28"/>
        </w:rPr>
        <w:t>６</w:t>
      </w:r>
      <w:r w:rsidRPr="00B326FC">
        <w:rPr>
          <w:rFonts w:ascii="標楷體" w:eastAsia="標楷體" w:hAnsi="標楷體" w:hint="eastAsia"/>
          <w:sz w:val="28"/>
          <w:szCs w:val="28"/>
        </w:rPr>
        <w:t>：受災之教職員工可以申請公保之眷屬喪葬津貼及生活津貼之眷屬喪葬補助嗎？</w:t>
      </w:r>
    </w:p>
    <w:p w:rsidR="003E59A0" w:rsidRPr="00B326FC" w:rsidRDefault="003E59A0" w:rsidP="00360C4D">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Ａ</w:t>
      </w:r>
      <w:r w:rsidR="00E065EF">
        <w:rPr>
          <w:rFonts w:ascii="標楷體" w:eastAsia="標楷體" w:hAnsi="標楷體" w:hint="eastAsia"/>
          <w:sz w:val="28"/>
          <w:szCs w:val="28"/>
        </w:rPr>
        <w:t>６</w:t>
      </w:r>
      <w:r w:rsidRPr="00B326FC">
        <w:rPr>
          <w:rFonts w:ascii="標楷體" w:eastAsia="標楷體" w:hAnsi="標楷體" w:hint="eastAsia"/>
          <w:sz w:val="28"/>
          <w:szCs w:val="28"/>
        </w:rPr>
        <w:t>：</w:t>
      </w:r>
      <w:r w:rsidR="00360C4D" w:rsidRPr="00360C4D">
        <w:rPr>
          <w:rFonts w:ascii="標楷體" w:eastAsia="標楷體" w:hAnsi="標楷體" w:cs="新細明體" w:hint="eastAsia"/>
          <w:sz w:val="28"/>
          <w:szCs w:val="28"/>
        </w:rPr>
        <w:t>公教人員得向服務機關提出申請，包括生活津貼之眷屬喪葬補助及公教人員保險現金給付之眷屬喪葬津貼，惟如與其他家屬同為軍公教人員者，僅能由一人請領之。(眷屬指父、母、配偶、子女)</w:t>
      </w:r>
    </w:p>
    <w:p w:rsidR="003E59A0" w:rsidRDefault="003E59A0" w:rsidP="00B326FC">
      <w:pPr>
        <w:spacing w:line="400" w:lineRule="exact"/>
        <w:rPr>
          <w:rFonts w:ascii="標楷體" w:eastAsia="標楷體" w:hAnsi="標楷體"/>
          <w:sz w:val="28"/>
          <w:szCs w:val="28"/>
        </w:rPr>
      </w:pPr>
      <w:r w:rsidRPr="00B326FC">
        <w:rPr>
          <w:rFonts w:ascii="標楷體" w:eastAsia="標楷體" w:hAnsi="標楷體"/>
          <w:sz w:val="28"/>
          <w:szCs w:val="28"/>
        </w:rPr>
        <w:t xml:space="preserve"> </w:t>
      </w:r>
    </w:p>
    <w:p w:rsidR="00575A70" w:rsidRPr="00B326FC" w:rsidRDefault="00575A70" w:rsidP="00B326FC">
      <w:pPr>
        <w:spacing w:line="400" w:lineRule="exact"/>
        <w:rPr>
          <w:rFonts w:ascii="標楷體" w:eastAsia="標楷體" w:hAnsi="標楷體"/>
          <w:sz w:val="28"/>
          <w:szCs w:val="28"/>
        </w:rPr>
      </w:pPr>
    </w:p>
    <w:p w:rsidR="003E59A0" w:rsidRPr="00B326FC" w:rsidRDefault="003E59A0" w:rsidP="00575A70">
      <w:pPr>
        <w:spacing w:line="400" w:lineRule="exact"/>
        <w:ind w:left="840" w:hangingChars="300" w:hanging="840"/>
        <w:jc w:val="both"/>
        <w:rPr>
          <w:rFonts w:ascii="標楷體" w:eastAsia="標楷體" w:hAnsi="標楷體"/>
          <w:sz w:val="28"/>
          <w:szCs w:val="28"/>
        </w:rPr>
      </w:pPr>
      <w:r w:rsidRPr="00B326FC">
        <w:rPr>
          <w:rFonts w:ascii="標楷體" w:eastAsia="標楷體" w:hAnsi="標楷體" w:hint="eastAsia"/>
          <w:sz w:val="28"/>
          <w:szCs w:val="28"/>
        </w:rPr>
        <w:t>Ｑ</w:t>
      </w:r>
      <w:r w:rsidR="00E065EF">
        <w:rPr>
          <w:rFonts w:ascii="標楷體" w:eastAsia="標楷體" w:hAnsi="標楷體" w:hint="eastAsia"/>
          <w:sz w:val="28"/>
          <w:szCs w:val="28"/>
        </w:rPr>
        <w:t>７</w:t>
      </w:r>
      <w:r w:rsidRPr="00B326FC">
        <w:rPr>
          <w:rFonts w:ascii="標楷體" w:eastAsia="標楷體" w:hAnsi="標楷體" w:hint="eastAsia"/>
          <w:sz w:val="28"/>
          <w:szCs w:val="28"/>
        </w:rPr>
        <w:t>：受災之教職員工如有購屋及資金需求，有何優惠貸款？</w:t>
      </w:r>
    </w:p>
    <w:p w:rsidR="003E59A0" w:rsidRPr="00B326FC" w:rsidRDefault="003E59A0" w:rsidP="00575A70">
      <w:pPr>
        <w:spacing w:line="400" w:lineRule="exact"/>
        <w:ind w:left="1260" w:hangingChars="450" w:hanging="1260"/>
        <w:jc w:val="both"/>
        <w:rPr>
          <w:rFonts w:ascii="標楷體" w:eastAsia="標楷體" w:hAnsi="標楷體"/>
          <w:sz w:val="28"/>
          <w:szCs w:val="28"/>
        </w:rPr>
      </w:pPr>
      <w:r w:rsidRPr="00B326FC">
        <w:rPr>
          <w:rFonts w:ascii="標楷體" w:eastAsia="標楷體" w:hAnsi="標楷體" w:hint="eastAsia"/>
          <w:sz w:val="28"/>
          <w:szCs w:val="28"/>
        </w:rPr>
        <w:t>Ａ</w:t>
      </w:r>
      <w:r w:rsidR="00E065EF">
        <w:rPr>
          <w:rFonts w:ascii="標楷體" w:eastAsia="標楷體" w:hAnsi="標楷體" w:hint="eastAsia"/>
          <w:sz w:val="28"/>
          <w:szCs w:val="28"/>
        </w:rPr>
        <w:t>７</w:t>
      </w:r>
      <w:r w:rsidRPr="00B326FC">
        <w:rPr>
          <w:rFonts w:ascii="標楷體" w:eastAsia="標楷體" w:hAnsi="標楷體" w:hint="eastAsia"/>
          <w:sz w:val="28"/>
          <w:szCs w:val="28"/>
        </w:rPr>
        <w:t>：一、築巢優利貸一房屋貸款，利率按中華郵政2年期定儲機動利率固定加碼0.465%機動利息(目前年息1.56%)，額度依中信銀綜合評估借款人收入、還款能力、信用情形等核予，現由中國信託銀行承辦。</w:t>
      </w:r>
    </w:p>
    <w:p w:rsidR="003E59A0" w:rsidRPr="00B326FC" w:rsidRDefault="00575A70" w:rsidP="00575A70">
      <w:pPr>
        <w:spacing w:line="400" w:lineRule="exact"/>
        <w:ind w:left="1260" w:hangingChars="450" w:hanging="1260"/>
        <w:jc w:val="both"/>
        <w:rPr>
          <w:rFonts w:ascii="標楷體" w:eastAsia="標楷體" w:hAnsi="標楷體"/>
          <w:sz w:val="28"/>
          <w:szCs w:val="28"/>
        </w:rPr>
      </w:pPr>
      <w:r>
        <w:rPr>
          <w:rFonts w:ascii="標楷體" w:eastAsia="標楷體" w:hAnsi="標楷體" w:hint="eastAsia"/>
          <w:sz w:val="28"/>
          <w:szCs w:val="28"/>
        </w:rPr>
        <w:t xml:space="preserve">     </w:t>
      </w:r>
      <w:r w:rsidR="003E59A0" w:rsidRPr="00B326FC">
        <w:rPr>
          <w:rFonts w:ascii="標楷體" w:eastAsia="標楷體" w:hAnsi="標楷體" w:hint="eastAsia"/>
          <w:sz w:val="28"/>
          <w:szCs w:val="28"/>
        </w:rPr>
        <w:t>二、貼心相貸一消費性貸款，利率按中華郵政2年期定儲機動利率固定加碼0.505%機動利息(目前年息1.6%)，額度按借款人加計其他金融機</w:t>
      </w:r>
      <w:r w:rsidR="003E59A0" w:rsidRPr="00B326FC">
        <w:rPr>
          <w:rFonts w:ascii="標楷體" w:eastAsia="標楷體" w:hAnsi="標楷體" w:hint="eastAsia"/>
          <w:sz w:val="28"/>
          <w:szCs w:val="28"/>
        </w:rPr>
        <w:lastRenderedPageBreak/>
        <w:t>構同質貸款，合計每月應攤本息金額不得超過每月俸給總額1/3，現由臺灣土地銀行承辦。</w:t>
      </w:r>
    </w:p>
    <w:p w:rsidR="00F035A6" w:rsidRPr="00B326FC" w:rsidRDefault="00F035A6" w:rsidP="00B326FC">
      <w:pPr>
        <w:spacing w:line="400" w:lineRule="exact"/>
        <w:ind w:left="840" w:hangingChars="300" w:hanging="840"/>
        <w:jc w:val="both"/>
        <w:rPr>
          <w:rFonts w:ascii="標楷體" w:eastAsia="標楷體" w:hAnsi="標楷體"/>
          <w:sz w:val="28"/>
          <w:szCs w:val="28"/>
        </w:rPr>
      </w:pPr>
    </w:p>
    <w:p w:rsidR="005A7EAE" w:rsidRPr="00B326FC" w:rsidRDefault="005A7EAE" w:rsidP="00B326FC">
      <w:pPr>
        <w:spacing w:line="400" w:lineRule="exact"/>
        <w:jc w:val="both"/>
        <w:rPr>
          <w:rFonts w:ascii="標楷體" w:eastAsia="標楷體" w:hAnsi="標楷體"/>
          <w:sz w:val="28"/>
          <w:szCs w:val="28"/>
        </w:rPr>
      </w:pPr>
    </w:p>
    <w:p w:rsidR="00844E97" w:rsidRPr="00B326FC" w:rsidRDefault="00844E97" w:rsidP="00B326FC">
      <w:pPr>
        <w:spacing w:line="400" w:lineRule="exact"/>
        <w:jc w:val="both"/>
        <w:rPr>
          <w:rFonts w:ascii="標楷體" w:eastAsia="標楷體" w:hAnsi="標楷體"/>
          <w:sz w:val="28"/>
          <w:szCs w:val="28"/>
        </w:rPr>
      </w:pPr>
      <w:r w:rsidRPr="00B326FC">
        <w:rPr>
          <w:rFonts w:ascii="標楷體" w:eastAsia="標楷體" w:hAnsi="標楷體" w:hint="eastAsia"/>
          <w:sz w:val="28"/>
          <w:szCs w:val="28"/>
        </w:rPr>
        <w:t>Ｑ</w:t>
      </w:r>
      <w:r w:rsidR="00E065EF">
        <w:rPr>
          <w:rFonts w:ascii="標楷體" w:eastAsia="標楷體" w:hAnsi="標楷體" w:hint="eastAsia"/>
          <w:sz w:val="28"/>
          <w:szCs w:val="28"/>
        </w:rPr>
        <w:t>８</w:t>
      </w:r>
      <w:r w:rsidRPr="00B326FC">
        <w:rPr>
          <w:rFonts w:ascii="標楷體" w:eastAsia="標楷體" w:hAnsi="標楷體" w:hint="eastAsia"/>
          <w:sz w:val="28"/>
          <w:szCs w:val="28"/>
        </w:rPr>
        <w:t>：對受災之</w:t>
      </w:r>
      <w:r w:rsidR="00622D2B" w:rsidRPr="00B326FC">
        <w:rPr>
          <w:rFonts w:ascii="標楷體" w:eastAsia="標楷體" w:hAnsi="標楷體" w:hint="eastAsia"/>
          <w:sz w:val="28"/>
          <w:szCs w:val="28"/>
        </w:rPr>
        <w:t>公教人員</w:t>
      </w:r>
      <w:r w:rsidRPr="00B326FC">
        <w:rPr>
          <w:rFonts w:ascii="標楷體" w:eastAsia="標楷體" w:hAnsi="標楷體" w:hint="eastAsia"/>
          <w:sz w:val="28"/>
          <w:szCs w:val="28"/>
        </w:rPr>
        <w:t>可提供那些員工協助方案服務資源？</w:t>
      </w:r>
    </w:p>
    <w:p w:rsidR="00C85703" w:rsidRPr="00B326FC" w:rsidRDefault="00844E97" w:rsidP="00B326FC">
      <w:pPr>
        <w:spacing w:line="400" w:lineRule="exact"/>
        <w:jc w:val="both"/>
        <w:rPr>
          <w:rFonts w:ascii="標楷體" w:eastAsia="標楷體" w:hAnsi="標楷體"/>
          <w:sz w:val="28"/>
          <w:szCs w:val="28"/>
        </w:rPr>
      </w:pPr>
      <w:r w:rsidRPr="00B326FC">
        <w:rPr>
          <w:rFonts w:ascii="標楷體" w:eastAsia="標楷體" w:hAnsi="標楷體" w:hint="eastAsia"/>
          <w:sz w:val="28"/>
          <w:szCs w:val="28"/>
        </w:rPr>
        <w:t>Ａ</w:t>
      </w:r>
      <w:r w:rsidR="00E065EF">
        <w:rPr>
          <w:rFonts w:ascii="標楷體" w:eastAsia="標楷體" w:hAnsi="標楷體" w:hint="eastAsia"/>
          <w:sz w:val="28"/>
          <w:szCs w:val="28"/>
        </w:rPr>
        <w:t>８</w:t>
      </w:r>
      <w:r w:rsidRPr="00B326FC">
        <w:rPr>
          <w:rFonts w:ascii="標楷體" w:eastAsia="標楷體" w:hAnsi="標楷體" w:hint="eastAsia"/>
          <w:sz w:val="28"/>
          <w:szCs w:val="28"/>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3934"/>
        <w:gridCol w:w="4556"/>
      </w:tblGrid>
      <w:tr w:rsidR="00B326FC" w:rsidRPr="00AD7752" w:rsidTr="00575A70">
        <w:trPr>
          <w:trHeight w:val="694"/>
        </w:trPr>
        <w:tc>
          <w:tcPr>
            <w:tcW w:w="1413" w:type="dxa"/>
            <w:shd w:val="clear" w:color="auto" w:fill="C0C0C0"/>
            <w:vAlign w:val="center"/>
          </w:tcPr>
          <w:p w:rsidR="00C85703" w:rsidRPr="00AD7752"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項目</w:t>
            </w:r>
          </w:p>
        </w:tc>
        <w:tc>
          <w:tcPr>
            <w:tcW w:w="4394" w:type="dxa"/>
            <w:shd w:val="clear" w:color="auto" w:fill="C0C0C0"/>
            <w:vAlign w:val="center"/>
          </w:tcPr>
          <w:p w:rsidR="00C85703" w:rsidRPr="00AD7752"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內容</w:t>
            </w:r>
          </w:p>
        </w:tc>
        <w:tc>
          <w:tcPr>
            <w:tcW w:w="3969" w:type="dxa"/>
            <w:shd w:val="clear" w:color="auto" w:fill="C0C0C0"/>
            <w:vAlign w:val="center"/>
          </w:tcPr>
          <w:p w:rsidR="00C85703" w:rsidRPr="00AD7752"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申請方式</w:t>
            </w:r>
          </w:p>
        </w:tc>
      </w:tr>
      <w:tr w:rsidR="00B326FC" w:rsidRPr="00AD7752" w:rsidTr="00575A70">
        <w:trPr>
          <w:trHeight w:val="863"/>
        </w:trPr>
        <w:tc>
          <w:tcPr>
            <w:tcW w:w="1413" w:type="dxa"/>
            <w:shd w:val="clear" w:color="auto" w:fill="auto"/>
            <w:vAlign w:val="center"/>
          </w:tcPr>
          <w:p w:rsidR="00DE513A"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租屋</w:t>
            </w:r>
          </w:p>
          <w:p w:rsidR="00C85703" w:rsidRPr="00AD7752"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媒合</w:t>
            </w:r>
          </w:p>
        </w:tc>
        <w:tc>
          <w:tcPr>
            <w:tcW w:w="4394" w:type="dxa"/>
            <w:shd w:val="clear" w:color="auto" w:fill="auto"/>
            <w:vAlign w:val="center"/>
          </w:tcPr>
          <w:p w:rsidR="00C85703" w:rsidRPr="00AD7752" w:rsidRDefault="00C85703" w:rsidP="00B326FC">
            <w:pPr>
              <w:spacing w:line="400" w:lineRule="exact"/>
              <w:jc w:val="both"/>
              <w:rPr>
                <w:rFonts w:ascii="標楷體" w:eastAsia="標楷體" w:hAnsi="標楷體"/>
                <w:sz w:val="28"/>
                <w:szCs w:val="28"/>
              </w:rPr>
            </w:pPr>
            <w:r w:rsidRPr="00AD7752">
              <w:rPr>
                <w:rFonts w:ascii="標楷體" w:eastAsia="標楷體" w:hAnsi="標楷體" w:hint="eastAsia"/>
                <w:sz w:val="28"/>
                <w:szCs w:val="28"/>
              </w:rPr>
              <w:t>提供租屋媒合服務，免仲介費</w:t>
            </w:r>
          </w:p>
        </w:tc>
        <w:tc>
          <w:tcPr>
            <w:tcW w:w="3969" w:type="dxa"/>
            <w:shd w:val="clear" w:color="auto" w:fill="auto"/>
          </w:tcPr>
          <w:p w:rsidR="00575A70" w:rsidRPr="00AD7752" w:rsidRDefault="00C85703" w:rsidP="00575A70">
            <w:pPr>
              <w:spacing w:line="400" w:lineRule="exact"/>
              <w:rPr>
                <w:rFonts w:ascii="標楷體" w:eastAsia="標楷體" w:hAnsi="標楷體"/>
                <w:sz w:val="28"/>
                <w:szCs w:val="28"/>
              </w:rPr>
            </w:pPr>
            <w:r w:rsidRPr="00AD7752">
              <w:rPr>
                <w:rFonts w:ascii="標楷體" w:eastAsia="標楷體" w:hAnsi="標楷體" w:hint="eastAsia"/>
                <w:sz w:val="28"/>
                <w:szCs w:val="28"/>
              </w:rPr>
              <w:t>花蓮縣政府地政處</w:t>
            </w:r>
          </w:p>
          <w:p w:rsidR="00C85703" w:rsidRPr="00AD7752" w:rsidRDefault="00C85703" w:rsidP="00575A70">
            <w:pPr>
              <w:spacing w:line="400" w:lineRule="exact"/>
              <w:rPr>
                <w:rFonts w:ascii="標楷體" w:eastAsia="標楷體" w:hAnsi="標楷體"/>
                <w:sz w:val="28"/>
                <w:szCs w:val="28"/>
              </w:rPr>
            </w:pPr>
            <w:r w:rsidRPr="00AD7752">
              <w:rPr>
                <w:rFonts w:ascii="標楷體" w:eastAsia="標楷體" w:hAnsi="標楷體" w:hint="eastAsia"/>
                <w:sz w:val="28"/>
                <w:szCs w:val="28"/>
              </w:rPr>
              <w:t>8224926</w:t>
            </w:r>
          </w:p>
        </w:tc>
      </w:tr>
      <w:tr w:rsidR="00B326FC" w:rsidRPr="00AD7752" w:rsidTr="00575A70">
        <w:trPr>
          <w:trHeight w:val="1977"/>
        </w:trPr>
        <w:tc>
          <w:tcPr>
            <w:tcW w:w="1413" w:type="dxa"/>
            <w:shd w:val="clear" w:color="auto" w:fill="auto"/>
            <w:vAlign w:val="center"/>
          </w:tcPr>
          <w:p w:rsidR="00DE513A"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安遷</w:t>
            </w:r>
          </w:p>
          <w:p w:rsidR="00C85703" w:rsidRPr="00AD7752"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救助</w:t>
            </w:r>
          </w:p>
        </w:tc>
        <w:tc>
          <w:tcPr>
            <w:tcW w:w="4394" w:type="dxa"/>
            <w:shd w:val="clear" w:color="auto" w:fill="auto"/>
          </w:tcPr>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【對象】</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設籍及實際居住者</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【補助項目】</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每人2萬元，每戶以5口為限，每戶最高10萬元。</w:t>
            </w:r>
          </w:p>
        </w:tc>
        <w:tc>
          <w:tcPr>
            <w:tcW w:w="3969" w:type="dxa"/>
            <w:shd w:val="clear" w:color="auto" w:fill="auto"/>
          </w:tcPr>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鄉鎮市公所</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【應備文件】</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受災照片、戶籍謄本、房屋稅籍證明</w:t>
            </w:r>
          </w:p>
        </w:tc>
      </w:tr>
      <w:tr w:rsidR="00B326FC" w:rsidRPr="00AD7752" w:rsidTr="00575A70">
        <w:trPr>
          <w:trHeight w:val="3008"/>
        </w:trPr>
        <w:tc>
          <w:tcPr>
            <w:tcW w:w="1413" w:type="dxa"/>
            <w:shd w:val="clear" w:color="auto" w:fill="auto"/>
            <w:vAlign w:val="center"/>
          </w:tcPr>
          <w:p w:rsidR="00DE513A"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租屋</w:t>
            </w:r>
          </w:p>
          <w:p w:rsidR="00C85703" w:rsidRPr="00AD7752"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補助</w:t>
            </w:r>
          </w:p>
        </w:tc>
        <w:tc>
          <w:tcPr>
            <w:tcW w:w="4394" w:type="dxa"/>
            <w:shd w:val="clear" w:color="auto" w:fill="auto"/>
          </w:tcPr>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【對象】</w:t>
            </w:r>
          </w:p>
          <w:p w:rsidR="00C85703" w:rsidRPr="00AD7752" w:rsidRDefault="00040395"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受</w:t>
            </w:r>
            <w:r w:rsidR="00C85703" w:rsidRPr="00AD7752">
              <w:rPr>
                <w:rFonts w:ascii="標楷體" w:eastAsia="標楷體" w:hAnsi="標楷體" w:hint="eastAsia"/>
                <w:sz w:val="28"/>
                <w:szCs w:val="28"/>
              </w:rPr>
              <w:t>損房屋所有權人，設籍並實際居住者</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【補助項目】</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提供租金補助，3口以內每月6,000元，每增加1口多2,000元，最高8口人16,000元。</w:t>
            </w:r>
          </w:p>
        </w:tc>
        <w:tc>
          <w:tcPr>
            <w:tcW w:w="3969" w:type="dxa"/>
            <w:shd w:val="clear" w:color="auto" w:fill="auto"/>
          </w:tcPr>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花蓮縣政府建設處都計科</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8242688</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8242756</w:t>
            </w:r>
          </w:p>
        </w:tc>
      </w:tr>
      <w:tr w:rsidR="00B326FC" w:rsidRPr="00AD7752" w:rsidTr="00575A70">
        <w:trPr>
          <w:trHeight w:val="1331"/>
        </w:trPr>
        <w:tc>
          <w:tcPr>
            <w:tcW w:w="1413" w:type="dxa"/>
            <w:shd w:val="clear" w:color="auto" w:fill="auto"/>
            <w:vAlign w:val="center"/>
          </w:tcPr>
          <w:p w:rsidR="00DE513A"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建物</w:t>
            </w:r>
          </w:p>
          <w:p w:rsidR="00C85703" w:rsidRPr="00AD7752" w:rsidRDefault="00C85703"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鑑定</w:t>
            </w:r>
          </w:p>
        </w:tc>
        <w:tc>
          <w:tcPr>
            <w:tcW w:w="4394" w:type="dxa"/>
            <w:shd w:val="clear" w:color="auto" w:fill="auto"/>
          </w:tcPr>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對於建築物有安全疑慮的民眾</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縣府會派專業人員到府評估建物安全性</w:t>
            </w:r>
          </w:p>
        </w:tc>
        <w:tc>
          <w:tcPr>
            <w:tcW w:w="3969" w:type="dxa"/>
            <w:shd w:val="clear" w:color="auto" w:fill="auto"/>
          </w:tcPr>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花蓮縣政府建設處</w:t>
            </w:r>
          </w:p>
          <w:p w:rsidR="00C85703" w:rsidRPr="00AD7752" w:rsidRDefault="00C85703" w:rsidP="00B326FC">
            <w:pPr>
              <w:spacing w:line="400" w:lineRule="exact"/>
              <w:rPr>
                <w:rFonts w:ascii="標楷體" w:eastAsia="標楷體" w:hAnsi="標楷體"/>
                <w:sz w:val="28"/>
                <w:szCs w:val="28"/>
              </w:rPr>
            </w:pPr>
            <w:r w:rsidRPr="00AD7752">
              <w:rPr>
                <w:rFonts w:ascii="標楷體" w:eastAsia="標楷體" w:hAnsi="標楷體" w:hint="eastAsia"/>
                <w:sz w:val="28"/>
                <w:szCs w:val="28"/>
              </w:rPr>
              <w:t>8230510</w:t>
            </w:r>
          </w:p>
        </w:tc>
      </w:tr>
      <w:tr w:rsidR="000F33DB" w:rsidRPr="00AD7752" w:rsidTr="00DE513A">
        <w:trPr>
          <w:trHeight w:val="1331"/>
        </w:trPr>
        <w:tc>
          <w:tcPr>
            <w:tcW w:w="1413" w:type="dxa"/>
            <w:shd w:val="clear" w:color="auto" w:fill="auto"/>
            <w:vAlign w:val="center"/>
          </w:tcPr>
          <w:p w:rsidR="00DE513A" w:rsidRDefault="000F33DB" w:rsidP="00B326FC">
            <w:pPr>
              <w:spacing w:line="400" w:lineRule="exact"/>
              <w:jc w:val="center"/>
              <w:rPr>
                <w:rFonts w:ascii="標楷體" w:eastAsia="標楷體" w:hAnsi="標楷體"/>
                <w:bCs/>
                <w:sz w:val="28"/>
                <w:szCs w:val="28"/>
              </w:rPr>
            </w:pPr>
            <w:r w:rsidRPr="00AD7752">
              <w:rPr>
                <w:rFonts w:ascii="標楷體" w:eastAsia="標楷體" w:hAnsi="標楷體" w:hint="eastAsia"/>
                <w:bCs/>
                <w:sz w:val="28"/>
                <w:szCs w:val="28"/>
              </w:rPr>
              <w:t>心理</w:t>
            </w:r>
          </w:p>
          <w:p w:rsidR="000F33DB" w:rsidRPr="00AD7752" w:rsidRDefault="000F33DB" w:rsidP="00B326FC">
            <w:pPr>
              <w:spacing w:line="400" w:lineRule="exact"/>
              <w:jc w:val="center"/>
              <w:rPr>
                <w:rFonts w:ascii="標楷體" w:eastAsia="標楷體" w:hAnsi="標楷體" w:hint="eastAsia"/>
                <w:bCs/>
                <w:sz w:val="28"/>
                <w:szCs w:val="28"/>
              </w:rPr>
            </w:pPr>
            <w:r w:rsidRPr="00AD7752">
              <w:rPr>
                <w:rFonts w:ascii="標楷體" w:eastAsia="標楷體" w:hAnsi="標楷體" w:hint="eastAsia"/>
                <w:bCs/>
                <w:sz w:val="28"/>
                <w:szCs w:val="28"/>
              </w:rPr>
              <w:t>諮詢</w:t>
            </w:r>
          </w:p>
        </w:tc>
        <w:tc>
          <w:tcPr>
            <w:tcW w:w="4394" w:type="dxa"/>
            <w:shd w:val="clear" w:color="auto" w:fill="auto"/>
            <w:vAlign w:val="center"/>
          </w:tcPr>
          <w:p w:rsidR="000F33DB" w:rsidRDefault="00CF17CF" w:rsidP="00715865">
            <w:pPr>
              <w:numPr>
                <w:ilvl w:val="0"/>
                <w:numId w:val="4"/>
              </w:numPr>
              <w:spacing w:line="400" w:lineRule="exact"/>
              <w:jc w:val="both"/>
              <w:rPr>
                <w:rFonts w:ascii="標楷體" w:eastAsia="標楷體" w:hAnsi="標楷體"/>
                <w:sz w:val="28"/>
                <w:szCs w:val="28"/>
              </w:rPr>
            </w:pPr>
            <w:r>
              <w:rPr>
                <w:rFonts w:ascii="標楷體" w:eastAsia="標楷體" w:hAnsi="標楷體" w:hint="eastAsia"/>
                <w:sz w:val="28"/>
                <w:szCs w:val="28"/>
              </w:rPr>
              <w:t>如有畏縮、易怒、睡眠障礙、反覆惡夢或不斷憶起受創事件，</w:t>
            </w:r>
            <w:r w:rsidR="00DE513A">
              <w:rPr>
                <w:rFonts w:ascii="標楷體" w:eastAsia="標楷體" w:hAnsi="標楷體" w:hint="eastAsia"/>
                <w:sz w:val="28"/>
                <w:szCs w:val="28"/>
              </w:rPr>
              <w:t>提供同仁初步心理狀態評估並給予</w:t>
            </w:r>
            <w:r w:rsidR="00715865">
              <w:rPr>
                <w:rFonts w:ascii="標楷體" w:eastAsia="標楷體" w:hAnsi="標楷體" w:hint="eastAsia"/>
                <w:sz w:val="28"/>
                <w:szCs w:val="28"/>
              </w:rPr>
              <w:t>個人</w:t>
            </w:r>
            <w:r w:rsidR="00DE513A">
              <w:rPr>
                <w:rFonts w:ascii="標楷體" w:eastAsia="標楷體" w:hAnsi="標楷體" w:hint="eastAsia"/>
                <w:sz w:val="28"/>
                <w:szCs w:val="28"/>
              </w:rPr>
              <w:t>專業心理諮詢</w:t>
            </w:r>
          </w:p>
          <w:p w:rsidR="00715865" w:rsidRPr="0084456E" w:rsidRDefault="00715865" w:rsidP="00715865">
            <w:pPr>
              <w:numPr>
                <w:ilvl w:val="0"/>
                <w:numId w:val="4"/>
              </w:numPr>
              <w:spacing w:line="400" w:lineRule="exact"/>
              <w:jc w:val="both"/>
              <w:rPr>
                <w:rFonts w:ascii="標楷體" w:eastAsia="標楷體" w:hAnsi="標楷體" w:hint="eastAsia"/>
                <w:sz w:val="28"/>
                <w:szCs w:val="28"/>
              </w:rPr>
            </w:pPr>
            <w:r>
              <w:rPr>
                <w:rFonts w:ascii="標楷體" w:eastAsia="標楷體" w:hAnsi="標楷體" w:hint="eastAsia"/>
                <w:sz w:val="28"/>
                <w:szCs w:val="28"/>
              </w:rPr>
              <w:t>團體安心減壓服務</w:t>
            </w:r>
          </w:p>
        </w:tc>
        <w:tc>
          <w:tcPr>
            <w:tcW w:w="3969" w:type="dxa"/>
            <w:shd w:val="clear" w:color="auto" w:fill="auto"/>
          </w:tcPr>
          <w:p w:rsidR="0084456E" w:rsidRPr="00ED4374" w:rsidRDefault="0084456E" w:rsidP="0084456E">
            <w:pPr>
              <w:spacing w:line="400" w:lineRule="exact"/>
              <w:jc w:val="both"/>
              <w:rPr>
                <w:rFonts w:ascii="標楷體" w:eastAsia="標楷體" w:hAnsi="標楷體"/>
                <w:sz w:val="28"/>
                <w:szCs w:val="28"/>
              </w:rPr>
            </w:pPr>
            <w:r w:rsidRPr="00ED4374">
              <w:rPr>
                <w:rFonts w:ascii="標楷體" w:eastAsia="標楷體" w:hAnsi="標楷體" w:hint="eastAsia"/>
                <w:sz w:val="28"/>
                <w:szCs w:val="28"/>
              </w:rPr>
              <w:t>安心服務專線 衛生局8351885</w:t>
            </w:r>
          </w:p>
          <w:p w:rsidR="00DE513A" w:rsidRPr="00ED4374" w:rsidRDefault="0084456E" w:rsidP="00DE513A">
            <w:pPr>
              <w:widowControl/>
              <w:spacing w:line="400" w:lineRule="exact"/>
              <w:rPr>
                <w:rFonts w:ascii="標楷體" w:eastAsia="標楷體" w:hAnsi="標楷體"/>
                <w:sz w:val="28"/>
                <w:szCs w:val="28"/>
              </w:rPr>
            </w:pPr>
            <w:r w:rsidRPr="00ED4374">
              <w:rPr>
                <w:rFonts w:ascii="標楷體" w:eastAsia="標楷體" w:hAnsi="標楷體" w:hint="eastAsia"/>
                <w:sz w:val="28"/>
                <w:szCs w:val="28"/>
              </w:rPr>
              <w:t>花蓮縣政府員工協談服務</w:t>
            </w:r>
            <w:r w:rsidR="00DE513A" w:rsidRPr="00ED4374">
              <w:rPr>
                <w:rFonts w:ascii="標楷體" w:eastAsia="標楷體" w:hAnsi="標楷體" w:hint="eastAsia"/>
                <w:sz w:val="28"/>
                <w:szCs w:val="28"/>
              </w:rPr>
              <w:t xml:space="preserve">預約網址： </w:t>
            </w:r>
            <w:hyperlink r:id="rId7" w:tgtFrame="_blank" w:history="1">
              <w:r w:rsidR="00DE513A" w:rsidRPr="00ED4374">
                <w:rPr>
                  <w:rStyle w:val="a3"/>
                  <w:rFonts w:ascii="標楷體" w:eastAsia="標楷體" w:hAnsi="標楷體" w:hint="eastAsia"/>
                  <w:color w:val="0000FF"/>
                  <w:sz w:val="28"/>
                  <w:szCs w:val="28"/>
                </w:rPr>
                <w:t>http://www1.hl.gov.tw/e_assist/</w:t>
              </w:r>
            </w:hyperlink>
          </w:p>
          <w:p w:rsidR="000F33DB" w:rsidRPr="00DE513A" w:rsidRDefault="000F33DB" w:rsidP="00B326FC">
            <w:pPr>
              <w:spacing w:line="400" w:lineRule="exact"/>
              <w:rPr>
                <w:rFonts w:ascii="標楷體" w:eastAsia="標楷體" w:hAnsi="標楷體" w:hint="eastAsia"/>
                <w:sz w:val="28"/>
                <w:szCs w:val="28"/>
              </w:rPr>
            </w:pPr>
          </w:p>
        </w:tc>
      </w:tr>
    </w:tbl>
    <w:p w:rsidR="00C85703" w:rsidRPr="00ED4374" w:rsidRDefault="00C85703" w:rsidP="00B326FC">
      <w:pPr>
        <w:spacing w:line="400" w:lineRule="exact"/>
        <w:jc w:val="both"/>
        <w:rPr>
          <w:rFonts w:ascii="標楷體" w:eastAsia="標楷體" w:hAnsi="標楷體"/>
          <w:sz w:val="28"/>
          <w:szCs w:val="28"/>
        </w:rPr>
      </w:pPr>
    </w:p>
    <w:p w:rsidR="00C85703" w:rsidRPr="00ED4374" w:rsidRDefault="00C85703" w:rsidP="00B326FC">
      <w:pPr>
        <w:spacing w:beforeLines="50" w:line="400" w:lineRule="exact"/>
        <w:rPr>
          <w:rFonts w:ascii="標楷體" w:eastAsia="標楷體" w:hAnsi="標楷體"/>
          <w:bCs/>
          <w:sz w:val="28"/>
          <w:szCs w:val="28"/>
        </w:rPr>
      </w:pPr>
      <w:r w:rsidRPr="00ED4374">
        <w:rPr>
          <w:rFonts w:ascii="標楷體" w:eastAsia="標楷體" w:hAnsi="標楷體" w:hint="eastAsia"/>
          <w:bCs/>
          <w:sz w:val="28"/>
          <w:szCs w:val="28"/>
        </w:rPr>
        <w:t>■相關聯絡窗口</w:t>
      </w:r>
    </w:p>
    <w:p w:rsidR="00C85703" w:rsidRPr="00ED4374" w:rsidRDefault="00C85703" w:rsidP="00ED4374">
      <w:pPr>
        <w:numPr>
          <w:ilvl w:val="0"/>
          <w:numId w:val="2"/>
        </w:numPr>
        <w:spacing w:line="400" w:lineRule="exact"/>
        <w:rPr>
          <w:rFonts w:ascii="標楷體" w:eastAsia="標楷體" w:hAnsi="標楷體"/>
          <w:sz w:val="28"/>
          <w:szCs w:val="28"/>
        </w:rPr>
      </w:pPr>
      <w:r w:rsidRPr="00ED4374">
        <w:rPr>
          <w:rFonts w:ascii="標楷體" w:eastAsia="標楷體" w:hAnsi="標楷體" w:hint="eastAsia"/>
          <w:sz w:val="28"/>
          <w:szCs w:val="28"/>
        </w:rPr>
        <w:t xml:space="preserve">花蓮縣政府服務專線1999  </w:t>
      </w:r>
    </w:p>
    <w:p w:rsidR="00C85703" w:rsidRPr="00ED4374" w:rsidRDefault="00C85703" w:rsidP="00ED4374">
      <w:pPr>
        <w:numPr>
          <w:ilvl w:val="0"/>
          <w:numId w:val="2"/>
        </w:numPr>
        <w:spacing w:line="400" w:lineRule="exact"/>
        <w:rPr>
          <w:rFonts w:ascii="標楷體" w:eastAsia="標楷體" w:hAnsi="標楷體"/>
          <w:sz w:val="28"/>
          <w:szCs w:val="28"/>
        </w:rPr>
      </w:pPr>
      <w:r w:rsidRPr="00ED4374">
        <w:rPr>
          <w:rFonts w:ascii="標楷體" w:eastAsia="標楷體" w:hAnsi="標楷體" w:hint="eastAsia"/>
          <w:sz w:val="28"/>
          <w:szCs w:val="28"/>
        </w:rPr>
        <w:t>花蓮縣震災救助及重建聯合服務中心8223171 8223176  （屋舍鑑定、稅捐</w:t>
      </w:r>
      <w:r w:rsidRPr="00ED4374">
        <w:rPr>
          <w:rFonts w:ascii="標楷體" w:eastAsia="標楷體" w:hAnsi="標楷體" w:hint="eastAsia"/>
          <w:sz w:val="28"/>
          <w:szCs w:val="28"/>
        </w:rPr>
        <w:lastRenderedPageBreak/>
        <w:t>減免、原民扶助、災害生活扶助）</w:t>
      </w:r>
    </w:p>
    <w:p w:rsidR="00C85703" w:rsidRPr="00ED4374" w:rsidRDefault="00C85703" w:rsidP="00ED4374">
      <w:pPr>
        <w:numPr>
          <w:ilvl w:val="0"/>
          <w:numId w:val="2"/>
        </w:numPr>
        <w:spacing w:line="400" w:lineRule="exact"/>
        <w:rPr>
          <w:rFonts w:ascii="標楷體" w:eastAsia="標楷體" w:hAnsi="標楷體"/>
          <w:sz w:val="28"/>
          <w:szCs w:val="28"/>
        </w:rPr>
      </w:pPr>
      <w:r w:rsidRPr="00ED4374">
        <w:rPr>
          <w:rFonts w:ascii="標楷體" w:eastAsia="標楷體" w:hAnsi="標楷體" w:hint="eastAsia"/>
          <w:sz w:val="28"/>
          <w:szCs w:val="28"/>
        </w:rPr>
        <w:t>花蓮市公所8322141（災民證明、安遷救助金等）</w:t>
      </w:r>
    </w:p>
    <w:p w:rsidR="00ED4374" w:rsidRPr="00ED4374" w:rsidRDefault="00ED4374" w:rsidP="00ED4374">
      <w:pPr>
        <w:numPr>
          <w:ilvl w:val="0"/>
          <w:numId w:val="2"/>
        </w:numPr>
        <w:spacing w:line="400" w:lineRule="exact"/>
        <w:jc w:val="both"/>
        <w:rPr>
          <w:rFonts w:ascii="標楷體" w:eastAsia="標楷體" w:hAnsi="標楷體"/>
          <w:sz w:val="28"/>
          <w:szCs w:val="28"/>
        </w:rPr>
      </w:pPr>
      <w:r w:rsidRPr="00ED4374">
        <w:rPr>
          <w:rFonts w:ascii="標楷體" w:eastAsia="標楷體" w:hAnsi="標楷體" w:hint="eastAsia"/>
          <w:sz w:val="28"/>
          <w:szCs w:val="28"/>
        </w:rPr>
        <w:t>花蓮縣政府員工協談服務</w:t>
      </w:r>
      <w:r w:rsidR="00CF17CF">
        <w:rPr>
          <w:rFonts w:ascii="標楷體" w:eastAsia="標楷體" w:hAnsi="標楷體" w:hint="eastAsia"/>
          <w:sz w:val="28"/>
          <w:szCs w:val="28"/>
        </w:rPr>
        <w:t xml:space="preserve"> 03-8227171-308</w:t>
      </w:r>
    </w:p>
    <w:p w:rsidR="00ED4374" w:rsidRPr="00ED4374" w:rsidRDefault="00ED4374" w:rsidP="00ED4374">
      <w:pPr>
        <w:widowControl/>
        <w:numPr>
          <w:ilvl w:val="0"/>
          <w:numId w:val="3"/>
        </w:numPr>
        <w:spacing w:line="400" w:lineRule="exact"/>
        <w:ind w:left="714" w:hanging="357"/>
        <w:rPr>
          <w:rFonts w:ascii="標楷體" w:eastAsia="標楷體" w:hAnsi="標楷體"/>
          <w:sz w:val="28"/>
          <w:szCs w:val="28"/>
        </w:rPr>
      </w:pPr>
      <w:r w:rsidRPr="00ED4374">
        <w:rPr>
          <w:rFonts w:ascii="標楷體" w:eastAsia="標楷體" w:hAnsi="標楷體" w:hint="eastAsia"/>
          <w:sz w:val="28"/>
          <w:szCs w:val="28"/>
        </w:rPr>
        <w:t>協談時間：每月隔週五下午1</w:t>
      </w:r>
      <w:r w:rsidRPr="00ED4374">
        <w:rPr>
          <w:rFonts w:ascii="標楷體" w:eastAsia="標楷體" w:hAnsi="標楷體" w:cs="Arial" w:hint="eastAsia"/>
          <w:sz w:val="28"/>
          <w:szCs w:val="28"/>
        </w:rPr>
        <w:t>：30-5：30</w:t>
      </w:r>
      <w:r w:rsidRPr="00ED4374">
        <w:rPr>
          <w:rFonts w:ascii="標楷體" w:eastAsia="標楷體" w:hAnsi="標楷體"/>
          <w:sz w:val="28"/>
          <w:szCs w:val="28"/>
        </w:rPr>
        <w:t xml:space="preserve"> </w:t>
      </w:r>
    </w:p>
    <w:p w:rsidR="00ED4374" w:rsidRPr="00ED4374" w:rsidRDefault="00ED4374" w:rsidP="00ED4374">
      <w:pPr>
        <w:widowControl/>
        <w:numPr>
          <w:ilvl w:val="0"/>
          <w:numId w:val="3"/>
        </w:numPr>
        <w:spacing w:line="400" w:lineRule="exact"/>
        <w:ind w:left="714" w:hanging="357"/>
        <w:rPr>
          <w:rFonts w:ascii="標楷體" w:eastAsia="標楷體" w:hAnsi="標楷體"/>
          <w:sz w:val="28"/>
          <w:szCs w:val="28"/>
        </w:rPr>
      </w:pPr>
      <w:r w:rsidRPr="00ED4374">
        <w:rPr>
          <w:rFonts w:ascii="標楷體" w:eastAsia="標楷體" w:hAnsi="標楷體" w:hint="eastAsia"/>
          <w:sz w:val="28"/>
          <w:szCs w:val="28"/>
        </w:rPr>
        <w:t>協談地點：花蓮縣衛生局健康管理中心2樓員工協談室(花蓮市林森路391號，花蓮市公所斜對面)</w:t>
      </w:r>
    </w:p>
    <w:p w:rsidR="006C71B2" w:rsidRPr="00ED4374" w:rsidRDefault="00ED4374" w:rsidP="00ED4374">
      <w:pPr>
        <w:widowControl/>
        <w:numPr>
          <w:ilvl w:val="0"/>
          <w:numId w:val="3"/>
        </w:numPr>
        <w:spacing w:line="400" w:lineRule="exact"/>
        <w:ind w:left="714" w:hanging="357"/>
        <w:rPr>
          <w:rFonts w:ascii="標楷體" w:eastAsia="標楷體" w:hAnsi="標楷體"/>
          <w:sz w:val="28"/>
          <w:szCs w:val="28"/>
        </w:rPr>
      </w:pPr>
      <w:r w:rsidRPr="00ED4374">
        <w:rPr>
          <w:rFonts w:ascii="標楷體" w:eastAsia="標楷體" w:hAnsi="標楷體" w:hint="eastAsia"/>
          <w:sz w:val="28"/>
          <w:szCs w:val="28"/>
        </w:rPr>
        <w:t xml:space="preserve">預約網址： </w:t>
      </w:r>
      <w:hyperlink r:id="rId8" w:tgtFrame="_blank" w:history="1">
        <w:r w:rsidRPr="00ED4374">
          <w:rPr>
            <w:rStyle w:val="a3"/>
            <w:rFonts w:ascii="標楷體" w:eastAsia="標楷體" w:hAnsi="標楷體" w:hint="eastAsia"/>
            <w:color w:val="0000FF"/>
            <w:sz w:val="28"/>
            <w:szCs w:val="28"/>
          </w:rPr>
          <w:t>http://www1.hl.gov.tw/e_assist/</w:t>
        </w:r>
      </w:hyperlink>
    </w:p>
    <w:sectPr w:rsidR="006C71B2" w:rsidRPr="00ED4374" w:rsidSect="00B326FC">
      <w:pgSz w:w="11906" w:h="16838"/>
      <w:pgMar w:top="1077" w:right="1134" w:bottom="107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AE" w:rsidRDefault="008010AE" w:rsidP="00861DA8">
      <w:r>
        <w:separator/>
      </w:r>
    </w:p>
  </w:endnote>
  <w:endnote w:type="continuationSeparator" w:id="0">
    <w:p w:rsidR="008010AE" w:rsidRDefault="008010AE" w:rsidP="00861D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AE" w:rsidRDefault="008010AE" w:rsidP="00861DA8">
      <w:r>
        <w:separator/>
      </w:r>
    </w:p>
  </w:footnote>
  <w:footnote w:type="continuationSeparator" w:id="0">
    <w:p w:rsidR="008010AE" w:rsidRDefault="008010AE" w:rsidP="00861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3E41"/>
    <w:multiLevelType w:val="multilevel"/>
    <w:tmpl w:val="F5EA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D2E49"/>
    <w:multiLevelType w:val="hybridMultilevel"/>
    <w:tmpl w:val="CC7406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B4876BB"/>
    <w:multiLevelType w:val="hybridMultilevel"/>
    <w:tmpl w:val="A73A0ACE"/>
    <w:lvl w:ilvl="0" w:tplc="01800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562081"/>
    <w:multiLevelType w:val="hybridMultilevel"/>
    <w:tmpl w:val="5EF68F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F88"/>
    <w:rsid w:val="00040395"/>
    <w:rsid w:val="000F33DB"/>
    <w:rsid w:val="001F1D29"/>
    <w:rsid w:val="00214217"/>
    <w:rsid w:val="00243B28"/>
    <w:rsid w:val="00360C4D"/>
    <w:rsid w:val="003E55F5"/>
    <w:rsid w:val="003E59A0"/>
    <w:rsid w:val="004859E6"/>
    <w:rsid w:val="004B161E"/>
    <w:rsid w:val="00563E8C"/>
    <w:rsid w:val="00566351"/>
    <w:rsid w:val="00575A70"/>
    <w:rsid w:val="00595B3F"/>
    <w:rsid w:val="005A7EAE"/>
    <w:rsid w:val="006060D8"/>
    <w:rsid w:val="00622D2B"/>
    <w:rsid w:val="006264B9"/>
    <w:rsid w:val="00680AFC"/>
    <w:rsid w:val="006C71B2"/>
    <w:rsid w:val="006E3980"/>
    <w:rsid w:val="00715865"/>
    <w:rsid w:val="00765050"/>
    <w:rsid w:val="00793DC8"/>
    <w:rsid w:val="008010AE"/>
    <w:rsid w:val="00833F88"/>
    <w:rsid w:val="0084456E"/>
    <w:rsid w:val="00844E97"/>
    <w:rsid w:val="00861DA8"/>
    <w:rsid w:val="00896710"/>
    <w:rsid w:val="00927F48"/>
    <w:rsid w:val="009C2B1D"/>
    <w:rsid w:val="00A02C89"/>
    <w:rsid w:val="00AD7752"/>
    <w:rsid w:val="00AE0141"/>
    <w:rsid w:val="00B326FC"/>
    <w:rsid w:val="00BC617E"/>
    <w:rsid w:val="00C06FD8"/>
    <w:rsid w:val="00C85703"/>
    <w:rsid w:val="00CB4822"/>
    <w:rsid w:val="00CF0188"/>
    <w:rsid w:val="00CF17CF"/>
    <w:rsid w:val="00CF76CE"/>
    <w:rsid w:val="00CF7933"/>
    <w:rsid w:val="00D261F4"/>
    <w:rsid w:val="00D943DF"/>
    <w:rsid w:val="00DE513A"/>
    <w:rsid w:val="00E065EF"/>
    <w:rsid w:val="00E8752E"/>
    <w:rsid w:val="00ED4374"/>
    <w:rsid w:val="00F035A6"/>
    <w:rsid w:val="00F40EDE"/>
    <w:rsid w:val="00FA56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D4374"/>
    <w:rPr>
      <w:color w:val="0000BB"/>
      <w:u w:val="single"/>
    </w:rPr>
  </w:style>
  <w:style w:type="paragraph" w:styleId="Web">
    <w:name w:val="Normal (Web)"/>
    <w:basedOn w:val="a"/>
    <w:uiPriority w:val="99"/>
    <w:semiHidden/>
    <w:unhideWhenUsed/>
    <w:rsid w:val="00214217"/>
    <w:pPr>
      <w:widowControl/>
      <w:spacing w:before="100" w:beforeAutospacing="1" w:after="119"/>
    </w:pPr>
    <w:rPr>
      <w:rFonts w:ascii="新細明體" w:hAnsi="新細明體" w:cs="新細明體"/>
      <w:kern w:val="0"/>
      <w:szCs w:val="24"/>
    </w:rPr>
  </w:style>
  <w:style w:type="paragraph" w:styleId="a4">
    <w:name w:val="Balloon Text"/>
    <w:basedOn w:val="a"/>
    <w:link w:val="a5"/>
    <w:uiPriority w:val="99"/>
    <w:semiHidden/>
    <w:unhideWhenUsed/>
    <w:rsid w:val="005A7EAE"/>
    <w:rPr>
      <w:rFonts w:ascii="Calibri Light" w:hAnsi="Calibri Light"/>
      <w:sz w:val="18"/>
      <w:szCs w:val="18"/>
    </w:rPr>
  </w:style>
  <w:style w:type="character" w:customStyle="1" w:styleId="a5">
    <w:name w:val="註解方塊文字 字元"/>
    <w:link w:val="a4"/>
    <w:uiPriority w:val="99"/>
    <w:semiHidden/>
    <w:rsid w:val="005A7EAE"/>
    <w:rPr>
      <w:rFonts w:ascii="Calibri Light" w:eastAsia="新細明體" w:hAnsi="Calibri Light" w:cs="Times New Roman"/>
      <w:sz w:val="18"/>
      <w:szCs w:val="18"/>
    </w:rPr>
  </w:style>
  <w:style w:type="paragraph" w:styleId="a6">
    <w:name w:val="header"/>
    <w:basedOn w:val="a"/>
    <w:link w:val="a7"/>
    <w:uiPriority w:val="99"/>
    <w:semiHidden/>
    <w:unhideWhenUsed/>
    <w:rsid w:val="00861DA8"/>
    <w:pPr>
      <w:tabs>
        <w:tab w:val="center" w:pos="4153"/>
        <w:tab w:val="right" w:pos="8306"/>
      </w:tabs>
      <w:snapToGrid w:val="0"/>
    </w:pPr>
    <w:rPr>
      <w:sz w:val="20"/>
      <w:szCs w:val="20"/>
    </w:rPr>
  </w:style>
  <w:style w:type="character" w:customStyle="1" w:styleId="a7">
    <w:name w:val="頁首 字元"/>
    <w:basedOn w:val="a0"/>
    <w:link w:val="a6"/>
    <w:uiPriority w:val="99"/>
    <w:semiHidden/>
    <w:rsid w:val="00861DA8"/>
    <w:rPr>
      <w:kern w:val="2"/>
    </w:rPr>
  </w:style>
  <w:style w:type="paragraph" w:styleId="a8">
    <w:name w:val="footer"/>
    <w:basedOn w:val="a"/>
    <w:link w:val="a9"/>
    <w:uiPriority w:val="99"/>
    <w:semiHidden/>
    <w:unhideWhenUsed/>
    <w:rsid w:val="00861DA8"/>
    <w:pPr>
      <w:tabs>
        <w:tab w:val="center" w:pos="4153"/>
        <w:tab w:val="right" w:pos="8306"/>
      </w:tabs>
      <w:snapToGrid w:val="0"/>
    </w:pPr>
    <w:rPr>
      <w:sz w:val="20"/>
      <w:szCs w:val="20"/>
    </w:rPr>
  </w:style>
  <w:style w:type="character" w:customStyle="1" w:styleId="a9">
    <w:name w:val="頁尾 字元"/>
    <w:basedOn w:val="a0"/>
    <w:link w:val="a8"/>
    <w:uiPriority w:val="99"/>
    <w:semiHidden/>
    <w:rsid w:val="00861DA8"/>
    <w:rPr>
      <w:kern w:val="2"/>
    </w:rPr>
  </w:style>
</w:styles>
</file>

<file path=word/webSettings.xml><?xml version="1.0" encoding="utf-8"?>
<w:webSettings xmlns:r="http://schemas.openxmlformats.org/officeDocument/2006/relationships" xmlns:w="http://schemas.openxmlformats.org/wordprocessingml/2006/main">
  <w:divs>
    <w:div w:id="767965970">
      <w:bodyDiv w:val="1"/>
      <w:marLeft w:val="0"/>
      <w:marRight w:val="0"/>
      <w:marTop w:val="0"/>
      <w:marBottom w:val="0"/>
      <w:divBdr>
        <w:top w:val="none" w:sz="0" w:space="0" w:color="auto"/>
        <w:left w:val="none" w:sz="0" w:space="0" w:color="auto"/>
        <w:bottom w:val="none" w:sz="0" w:space="0" w:color="auto"/>
        <w:right w:val="none" w:sz="0" w:space="0" w:color="auto"/>
      </w:divBdr>
    </w:div>
    <w:div w:id="1115979430">
      <w:bodyDiv w:val="1"/>
      <w:marLeft w:val="0"/>
      <w:marRight w:val="0"/>
      <w:marTop w:val="0"/>
      <w:marBottom w:val="0"/>
      <w:divBdr>
        <w:top w:val="none" w:sz="0" w:space="0" w:color="auto"/>
        <w:left w:val="none" w:sz="0" w:space="0" w:color="auto"/>
        <w:bottom w:val="none" w:sz="0" w:space="0" w:color="auto"/>
        <w:right w:val="none" w:sz="0" w:space="0" w:color="auto"/>
      </w:divBdr>
    </w:div>
    <w:div w:id="13053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1.hl.gov.tw/e_assist/" TargetMode="External"/><Relationship Id="rId3" Type="http://schemas.openxmlformats.org/officeDocument/2006/relationships/settings" Target="settings.xml"/><Relationship Id="rId7" Type="http://schemas.openxmlformats.org/officeDocument/2006/relationships/hyperlink" Target="http://www1.hl.gov.tw/e_ass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Links>
    <vt:vector size="12" baseType="variant">
      <vt:variant>
        <vt:i4>1179707</vt:i4>
      </vt:variant>
      <vt:variant>
        <vt:i4>3</vt:i4>
      </vt:variant>
      <vt:variant>
        <vt:i4>0</vt:i4>
      </vt:variant>
      <vt:variant>
        <vt:i4>5</vt:i4>
      </vt:variant>
      <vt:variant>
        <vt:lpwstr>http://www1.hl.gov.tw/e_assist/</vt:lpwstr>
      </vt:variant>
      <vt:variant>
        <vt:lpwstr/>
      </vt:variant>
      <vt:variant>
        <vt:i4>1179707</vt:i4>
      </vt:variant>
      <vt:variant>
        <vt:i4>0</vt:i4>
      </vt:variant>
      <vt:variant>
        <vt:i4>0</vt:i4>
      </vt:variant>
      <vt:variant>
        <vt:i4>5</vt:i4>
      </vt:variant>
      <vt:variant>
        <vt:lpwstr>http://www1.hl.gov.tw/e_assist/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Setanal St.</dc:creator>
  <cp:lastModifiedBy>USER</cp:lastModifiedBy>
  <cp:revision>2</cp:revision>
  <cp:lastPrinted>2018-03-07T11:15:00Z</cp:lastPrinted>
  <dcterms:created xsi:type="dcterms:W3CDTF">2018-03-13T03:07:00Z</dcterms:created>
  <dcterms:modified xsi:type="dcterms:W3CDTF">2018-03-13T03:07:00Z</dcterms:modified>
</cp:coreProperties>
</file>