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花蓮縣文化局</w:t>
      </w:r>
      <w:r w:rsidR="00222753">
        <w:rPr>
          <w:rFonts w:ascii="標楷體" w:eastAsia="標楷體" w:hAnsi="標楷體" w:hint="eastAsia"/>
          <w:sz w:val="36"/>
          <w:szCs w:val="36"/>
          <w:lang w:eastAsia="zh-HK"/>
        </w:rPr>
        <w:t>石雕館及美術館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107年</w:t>
      </w:r>
      <w:r w:rsidR="00F85CFE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="00810443">
        <w:rPr>
          <w:rFonts w:ascii="標楷體" w:eastAsia="標楷體" w:hAnsi="標楷體" w:hint="eastAsia"/>
          <w:sz w:val="36"/>
          <w:szCs w:val="36"/>
          <w:lang w:eastAsia="zh-HK"/>
        </w:rPr>
        <w:t>下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半年展覽</w:t>
      </w:r>
    </w:p>
    <w:p w:rsidR="00B47E29" w:rsidRPr="0059027C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檔期表</w:t>
      </w:r>
    </w:p>
    <w:p w:rsidR="00697E6D" w:rsidRPr="00582A3E" w:rsidRDefault="00697E6D" w:rsidP="00582A3E">
      <w:pPr>
        <w:ind w:leftChars="-353" w:left="-228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一、文化局石雕館博物館開館時間：週一至週日，每日上午9時至下午5時。遇農曆春節、清明節、端午節、中秋節及換展作業休館（依館方公告為主）。石雕博物館107年</w:t>
      </w:r>
      <w:r w:rsidR="00B56FA8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35"/>
        <w:gridCol w:w="1896"/>
        <w:gridCol w:w="2756"/>
        <w:gridCol w:w="4478"/>
      </w:tblGrid>
      <w:tr w:rsidR="00697E6D" w:rsidRPr="003F28EF" w:rsidTr="00AD2E50">
        <w:tc>
          <w:tcPr>
            <w:tcW w:w="935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89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75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478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8E2509" w:rsidRPr="008E2509" w:rsidTr="00AD2E50">
        <w:tc>
          <w:tcPr>
            <w:tcW w:w="935" w:type="dxa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896" w:type="dxa"/>
          </w:tcPr>
          <w:p w:rsidR="008E2509" w:rsidRPr="00770FE0" w:rsidRDefault="00AD2E50" w:rsidP="00715FD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7</w:t>
            </w:r>
            <w:r w:rsidR="008E250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/1-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9</w:t>
            </w:r>
            <w:r w:rsidR="008E250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r w:rsidR="00715FD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  <w:r w:rsid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="00AD2E50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大廳及第2企劃室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「奇石．五十」花蓮縣奇石協會107年度會員展</w:t>
            </w:r>
          </w:p>
        </w:tc>
      </w:tr>
      <w:tr w:rsidR="008E2509" w:rsidRPr="008E2509" w:rsidTr="00AD2E50">
        <w:tc>
          <w:tcPr>
            <w:tcW w:w="935" w:type="dxa"/>
            <w:vMerge w:val="restart"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896" w:type="dxa"/>
            <w:vMerge w:val="restart"/>
          </w:tcPr>
          <w:p w:rsidR="008E2509" w:rsidRPr="00770FE0" w:rsidRDefault="00AD2E50" w:rsidP="00AD2E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478" w:type="dxa"/>
          </w:tcPr>
          <w:p w:rsidR="008E2509" w:rsidRPr="00770FE0" w:rsidRDefault="00AD2E50" w:rsidP="00AD2E5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吳奇娜雕塑展</w:t>
            </w:r>
          </w:p>
        </w:tc>
      </w:tr>
      <w:tr w:rsidR="008E2509" w:rsidRPr="008E2509" w:rsidTr="00AD2E50">
        <w:tc>
          <w:tcPr>
            <w:tcW w:w="935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低限無限．即興89-李再鈐雕塑展</w:t>
            </w:r>
          </w:p>
        </w:tc>
      </w:tr>
      <w:tr w:rsidR="008E2509" w:rsidRPr="008E2509" w:rsidTr="00AD2E50">
        <w:tc>
          <w:tcPr>
            <w:tcW w:w="935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常設展</w:t>
            </w:r>
          </w:p>
        </w:tc>
      </w:tr>
      <w:tr w:rsidR="00AD2E50" w:rsidRPr="008E2509" w:rsidTr="00AD2E50">
        <w:tc>
          <w:tcPr>
            <w:tcW w:w="935" w:type="dxa"/>
            <w:vMerge w:val="restart"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896" w:type="dxa"/>
            <w:vMerge w:val="restart"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12/8-108/3/8</w:t>
            </w: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彭雅美陶藝展</w:t>
            </w:r>
          </w:p>
        </w:tc>
      </w:tr>
      <w:tr w:rsidR="00AD2E50" w:rsidRPr="008E2509" w:rsidTr="00AD2E50">
        <w:tc>
          <w:tcPr>
            <w:tcW w:w="935" w:type="dxa"/>
            <w:vMerge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2018花蓮縣公共藝術專展</w:t>
            </w:r>
          </w:p>
        </w:tc>
      </w:tr>
      <w:tr w:rsidR="00AD2E50" w:rsidRPr="008E2509" w:rsidTr="00AD2E50">
        <w:tc>
          <w:tcPr>
            <w:tcW w:w="935" w:type="dxa"/>
            <w:vMerge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常設展</w:t>
            </w:r>
          </w:p>
        </w:tc>
      </w:tr>
    </w:tbl>
    <w:p w:rsidR="00697E6D" w:rsidRDefault="00697E6D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Pr="008E2509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697E6D" w:rsidRPr="00582A3E" w:rsidRDefault="00697E6D" w:rsidP="00582A3E">
      <w:pPr>
        <w:ind w:leftChars="-354" w:left="-231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二、文化局美術館開館時間：週二至週日，每日上午9時至下午5時。遇週一及國定假日及換展作業休館（依館方公告為主）。107年</w:t>
      </w:r>
      <w:r w:rsidR="00B56FA8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89"/>
        <w:gridCol w:w="1616"/>
        <w:gridCol w:w="2816"/>
        <w:gridCol w:w="4644"/>
      </w:tblGrid>
      <w:tr w:rsidR="003326CB" w:rsidRPr="00770FE0" w:rsidTr="005335E9">
        <w:tc>
          <w:tcPr>
            <w:tcW w:w="98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16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16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644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7B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810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/30</w:t>
            </w:r>
          </w:p>
        </w:tc>
        <w:tc>
          <w:tcPr>
            <w:tcW w:w="2816" w:type="dxa"/>
          </w:tcPr>
          <w:p w:rsidR="005335E9" w:rsidRPr="00770FE0" w:rsidRDefault="005335E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5335E9" w:rsidRPr="00770FE0" w:rsidRDefault="005335E9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印象洄瀾-放眼世界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2及3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5335E9" w:rsidRPr="00770FE0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2018《約繪.花蓮》水源生活畫室創作現場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5335E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2樓第1、2展覽室及典華藏萃</w:t>
            </w:r>
          </w:p>
        </w:tc>
        <w:tc>
          <w:tcPr>
            <w:tcW w:w="4644" w:type="dxa"/>
          </w:tcPr>
          <w:p w:rsidR="005335E9" w:rsidRPr="00810443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花蓮美術展</w:t>
            </w:r>
          </w:p>
        </w:tc>
      </w:tr>
      <w:tr w:rsidR="003F3723" w:rsidRPr="00770FE0" w:rsidTr="005335E9">
        <w:tc>
          <w:tcPr>
            <w:tcW w:w="98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16" w:type="dxa"/>
            <w:vMerge w:val="restart"/>
          </w:tcPr>
          <w:p w:rsidR="003F3723" w:rsidRPr="00770FE0" w:rsidRDefault="00810443" w:rsidP="00810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335E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3F3723" w:rsidRPr="00770FE0" w:rsidRDefault="003F372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="0081044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1、2、3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2018國際柴燒藝術祭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  <w:r w:rsidR="003F3723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="003F3723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東海岸的窗</w:t>
            </w:r>
          </w:p>
        </w:tc>
      </w:tr>
      <w:tr w:rsidR="003F3723" w:rsidRPr="00770FE0" w:rsidTr="005335E9">
        <w:tc>
          <w:tcPr>
            <w:tcW w:w="98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16" w:type="dxa"/>
            <w:vMerge w:val="restart"/>
          </w:tcPr>
          <w:p w:rsidR="003F3723" w:rsidRPr="00770FE0" w:rsidRDefault="00122F40" w:rsidP="0012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3F3723" w:rsidRPr="00770FE0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107年翰墨傳承花蓮縣書法學會會員展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謝曉琪 蔡淑茹雙個展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李建瑩個展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台灣之美-林孟青、林霖雙人聯展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107年社員詩書畫作品聯展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言陶、岩礦與陶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國軍107年文藝金像獎花東巡迴美展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心靈映像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/29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花蓮縣長青書畫會員作品展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5335E9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知命耳順展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5335E9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戀戀故鄉情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107年聯邦藝術巡迴展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幻彩逸境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國立東華大學藝設系畢展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韓國美術協會聯展</w:t>
            </w:r>
          </w:p>
        </w:tc>
      </w:tr>
    </w:tbl>
    <w:p w:rsidR="00697E6D" w:rsidRPr="00770FE0" w:rsidRDefault="00697E6D">
      <w:pPr>
        <w:rPr>
          <w:sz w:val="28"/>
          <w:szCs w:val="28"/>
        </w:rPr>
      </w:pPr>
    </w:p>
    <w:sectPr w:rsidR="00697E6D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E2" w:rsidRDefault="002922E2" w:rsidP="00331DDF">
      <w:r>
        <w:separator/>
      </w:r>
    </w:p>
  </w:endnote>
  <w:endnote w:type="continuationSeparator" w:id="1">
    <w:p w:rsidR="002922E2" w:rsidRDefault="002922E2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E2" w:rsidRDefault="002922E2" w:rsidP="00331DDF">
      <w:r>
        <w:separator/>
      </w:r>
    </w:p>
  </w:footnote>
  <w:footnote w:type="continuationSeparator" w:id="1">
    <w:p w:rsidR="002922E2" w:rsidRDefault="002922E2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5FC8"/>
    <w:rsid w:val="00056C7A"/>
    <w:rsid w:val="00122F40"/>
    <w:rsid w:val="002154F6"/>
    <w:rsid w:val="00222753"/>
    <w:rsid w:val="00231537"/>
    <w:rsid w:val="00232A7E"/>
    <w:rsid w:val="002922E2"/>
    <w:rsid w:val="00331DDF"/>
    <w:rsid w:val="003326CB"/>
    <w:rsid w:val="003530A0"/>
    <w:rsid w:val="003F28EF"/>
    <w:rsid w:val="003F3723"/>
    <w:rsid w:val="00406D44"/>
    <w:rsid w:val="00441DA5"/>
    <w:rsid w:val="005335E9"/>
    <w:rsid w:val="00556C96"/>
    <w:rsid w:val="00582A3E"/>
    <w:rsid w:val="0059027C"/>
    <w:rsid w:val="00660BBB"/>
    <w:rsid w:val="00697E6D"/>
    <w:rsid w:val="006B1D3E"/>
    <w:rsid w:val="00715FD2"/>
    <w:rsid w:val="00761ADF"/>
    <w:rsid w:val="00770FE0"/>
    <w:rsid w:val="007B1796"/>
    <w:rsid w:val="00810443"/>
    <w:rsid w:val="008636D9"/>
    <w:rsid w:val="008A29A3"/>
    <w:rsid w:val="008E2509"/>
    <w:rsid w:val="009412C9"/>
    <w:rsid w:val="00960C9A"/>
    <w:rsid w:val="00A624A0"/>
    <w:rsid w:val="00AD2E50"/>
    <w:rsid w:val="00B260DB"/>
    <w:rsid w:val="00B47E29"/>
    <w:rsid w:val="00B56FA8"/>
    <w:rsid w:val="00B7699C"/>
    <w:rsid w:val="00BF505D"/>
    <w:rsid w:val="00D5099D"/>
    <w:rsid w:val="00D64F0B"/>
    <w:rsid w:val="00D727A5"/>
    <w:rsid w:val="00EA4BD7"/>
    <w:rsid w:val="00EC19A6"/>
    <w:rsid w:val="00F8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2018-08-03T03:33:00Z</dcterms:created>
  <dcterms:modified xsi:type="dcterms:W3CDTF">2018-08-03T03:33:00Z</dcterms:modified>
</cp:coreProperties>
</file>