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629" w:rsidRPr="00366647" w:rsidRDefault="006A4629" w:rsidP="006A4629">
      <w:pPr>
        <w:autoSpaceDE w:val="0"/>
        <w:autoSpaceDN w:val="0"/>
        <w:adjustRightInd w:val="0"/>
        <w:snapToGrid w:val="0"/>
        <w:jc w:val="center"/>
        <w:rPr>
          <w:rFonts w:ascii="標楷體" w:eastAsia="標楷體" w:hAnsi="標楷體" w:cs="標楷體"/>
          <w:b/>
          <w:kern w:val="0"/>
          <w:sz w:val="32"/>
          <w:szCs w:val="32"/>
        </w:rPr>
      </w:pPr>
      <w:r w:rsidRPr="00366647">
        <w:rPr>
          <w:rFonts w:ascii="標楷體" w:eastAsia="標楷體" w:hAnsi="標楷體" w:cs="標楷體" w:hint="eastAsia"/>
          <w:b/>
          <w:kern w:val="0"/>
          <w:sz w:val="32"/>
          <w:szCs w:val="32"/>
        </w:rPr>
        <w:t>花蓮縣花蓮市明義國民小學畢業生才藝傑出獎申請注意事項</w:t>
      </w:r>
    </w:p>
    <w:p w:rsidR="006A4629" w:rsidRDefault="006A4629" w:rsidP="006A4629">
      <w:pPr>
        <w:autoSpaceDE w:val="0"/>
        <w:autoSpaceDN w:val="0"/>
        <w:adjustRightInd w:val="0"/>
        <w:snapToGrid w:val="0"/>
        <w:jc w:val="center"/>
        <w:rPr>
          <w:rFonts w:ascii="標楷體" w:eastAsia="標楷體" w:hAnsi="標楷體" w:cs="標楷體"/>
          <w:kern w:val="0"/>
          <w:sz w:val="32"/>
          <w:szCs w:val="32"/>
        </w:rPr>
      </w:pPr>
    </w:p>
    <w:p w:rsidR="003C1993" w:rsidRPr="00B1672B" w:rsidRDefault="006A4629" w:rsidP="00B1672B">
      <w:pPr>
        <w:pStyle w:val="a3"/>
        <w:numPr>
          <w:ilvl w:val="0"/>
          <w:numId w:val="1"/>
        </w:numPr>
        <w:autoSpaceDE w:val="0"/>
        <w:autoSpaceDN w:val="0"/>
        <w:adjustRightInd w:val="0"/>
        <w:snapToGrid w:val="0"/>
        <w:ind w:leftChars="0"/>
        <w:rPr>
          <w:rFonts w:ascii="標楷體" w:eastAsia="標楷體" w:hAnsi="標楷體" w:cs="標楷體"/>
          <w:kern w:val="0"/>
          <w:sz w:val="28"/>
          <w:szCs w:val="28"/>
        </w:rPr>
      </w:pPr>
      <w:r w:rsidRPr="00B1672B">
        <w:rPr>
          <w:rFonts w:ascii="標楷體" w:eastAsia="標楷體" w:hAnsi="標楷體" w:cs="標楷體" w:hint="eastAsia"/>
          <w:kern w:val="0"/>
          <w:sz w:val="28"/>
          <w:szCs w:val="28"/>
        </w:rPr>
        <w:t>依據花蓮縣花蓮市明義國民小學畢業生公共服務及才藝傑出獎評選實施計畫辦理。</w:t>
      </w:r>
    </w:p>
    <w:p w:rsidR="006A4629" w:rsidRPr="00B1672B" w:rsidRDefault="006A4629" w:rsidP="00B1672B">
      <w:pPr>
        <w:pStyle w:val="a4"/>
        <w:numPr>
          <w:ilvl w:val="0"/>
          <w:numId w:val="1"/>
        </w:numPr>
        <w:tabs>
          <w:tab w:val="left" w:pos="1134"/>
          <w:tab w:val="left" w:pos="1276"/>
        </w:tabs>
        <w:spacing w:line="240" w:lineRule="auto"/>
        <w:rPr>
          <w:rFonts w:ascii="標楷體" w:eastAsia="標楷體" w:hAnsi="標楷體" w:cs="細明體"/>
          <w:szCs w:val="28"/>
          <w:lang w:eastAsia="zh-TW"/>
        </w:rPr>
      </w:pPr>
      <w:r w:rsidRPr="00B1672B">
        <w:rPr>
          <w:rFonts w:ascii="標楷體" w:eastAsia="標楷體" w:hAnsi="標楷體" w:hint="eastAsia"/>
          <w:szCs w:val="28"/>
          <w:lang w:eastAsia="zh-TW"/>
        </w:rPr>
        <w:t>112學年度畢業生</w:t>
      </w:r>
      <w:proofErr w:type="spellStart"/>
      <w:r w:rsidRPr="00B1672B">
        <w:rPr>
          <w:rFonts w:ascii="標楷體" w:eastAsia="標楷體" w:hAnsi="標楷體"/>
          <w:szCs w:val="28"/>
        </w:rPr>
        <w:t>才藝傑出</w:t>
      </w:r>
      <w:r w:rsidRPr="00B1672B">
        <w:rPr>
          <w:rFonts w:ascii="標楷體" w:eastAsia="標楷體" w:hAnsi="標楷體" w:cs="Arial"/>
          <w:kern w:val="0"/>
          <w:szCs w:val="28"/>
        </w:rPr>
        <w:t>獎最低申請標準</w:t>
      </w:r>
      <w:proofErr w:type="spellEnd"/>
      <w:r w:rsidR="003C1993" w:rsidRPr="00B1672B">
        <w:rPr>
          <w:rFonts w:ascii="標楷體" w:eastAsia="標楷體" w:hAnsi="標楷體" w:cs="Arial" w:hint="eastAsia"/>
          <w:kern w:val="0"/>
          <w:szCs w:val="28"/>
          <w:lang w:eastAsia="zh-TW"/>
        </w:rPr>
        <w:t>(</w:t>
      </w:r>
      <w:proofErr w:type="spellStart"/>
      <w:r w:rsidRPr="00B1672B">
        <w:rPr>
          <w:rFonts w:ascii="標楷體" w:eastAsia="標楷體" w:hAnsi="標楷體" w:cs="Arial" w:hint="eastAsia"/>
          <w:kern w:val="0"/>
          <w:szCs w:val="28"/>
          <w:lang w:eastAsia="zh-TW"/>
        </w:rPr>
        <w:t>參酌</w:t>
      </w:r>
      <w:proofErr w:type="spellEnd"/>
      <w:r w:rsidRPr="00B1672B">
        <w:rPr>
          <w:rFonts w:ascii="標楷體" w:eastAsia="標楷體" w:hAnsi="標楷體" w:cs="Arial" w:hint="eastAsia"/>
          <w:kern w:val="0"/>
          <w:szCs w:val="28"/>
          <w:lang w:eastAsia="zh-TW"/>
        </w:rPr>
        <w:t>111學年度</w:t>
      </w:r>
      <w:r w:rsidR="003C1993" w:rsidRPr="00B1672B">
        <w:rPr>
          <w:rFonts w:ascii="標楷體" w:eastAsia="標楷體" w:hAnsi="標楷體" w:cs="Arial" w:hint="eastAsia"/>
          <w:kern w:val="0"/>
          <w:szCs w:val="28"/>
          <w:lang w:eastAsia="zh-TW"/>
        </w:rPr>
        <w:t>獲</w:t>
      </w:r>
      <w:proofErr w:type="spellStart"/>
      <w:r w:rsidRPr="00B1672B">
        <w:rPr>
          <w:rFonts w:ascii="標楷體" w:eastAsia="標楷體" w:hAnsi="標楷體" w:cs="Arial"/>
          <w:kern w:val="0"/>
          <w:szCs w:val="28"/>
        </w:rPr>
        <w:t>獎分數設定</w:t>
      </w:r>
      <w:proofErr w:type="spellEnd"/>
      <w:r w:rsidR="003C1993" w:rsidRPr="00B1672B">
        <w:rPr>
          <w:rFonts w:ascii="標楷體" w:eastAsia="標楷體" w:hAnsi="標楷體" w:cs="Arial" w:hint="eastAsia"/>
          <w:kern w:val="0"/>
          <w:szCs w:val="28"/>
          <w:lang w:eastAsia="zh-TW"/>
        </w:rPr>
        <w:t>)</w:t>
      </w:r>
      <w:r w:rsidRPr="00B1672B">
        <w:rPr>
          <w:rFonts w:ascii="標楷體" w:eastAsia="標楷體" w:hAnsi="標楷體" w:cs="Arial" w:hint="eastAsia"/>
          <w:kern w:val="0"/>
          <w:szCs w:val="28"/>
          <w:lang w:eastAsia="zh-TW"/>
        </w:rPr>
        <w:t>：</w:t>
      </w:r>
    </w:p>
    <w:p w:rsidR="003C1993" w:rsidRPr="00B1672B" w:rsidRDefault="003C1993" w:rsidP="00B1672B">
      <w:pPr>
        <w:pStyle w:val="a4"/>
        <w:tabs>
          <w:tab w:val="left" w:pos="1134"/>
          <w:tab w:val="left" w:pos="1276"/>
        </w:tabs>
        <w:spacing w:line="240" w:lineRule="auto"/>
        <w:ind w:left="720"/>
        <w:rPr>
          <w:rFonts w:ascii="標楷體" w:eastAsia="標楷體" w:hAnsi="標楷體" w:cs="細明體"/>
          <w:szCs w:val="28"/>
          <w:lang w:eastAsia="zh-TW"/>
        </w:rPr>
      </w:pPr>
    </w:p>
    <w:tbl>
      <w:tblPr>
        <w:tblStyle w:val="a6"/>
        <w:tblW w:w="8639" w:type="dxa"/>
        <w:jc w:val="center"/>
        <w:tblLook w:val="04A0" w:firstRow="1" w:lastRow="0" w:firstColumn="1" w:lastColumn="0" w:noHBand="0" w:noVBand="1"/>
      </w:tblPr>
      <w:tblGrid>
        <w:gridCol w:w="2759"/>
        <w:gridCol w:w="1296"/>
        <w:gridCol w:w="1176"/>
        <w:gridCol w:w="1116"/>
        <w:gridCol w:w="1116"/>
        <w:gridCol w:w="1176"/>
      </w:tblGrid>
      <w:tr w:rsidR="003C1993" w:rsidRPr="00B1672B" w:rsidTr="003C1993">
        <w:trPr>
          <w:trHeight w:val="739"/>
          <w:jc w:val="center"/>
        </w:trPr>
        <w:tc>
          <w:tcPr>
            <w:tcW w:w="2759" w:type="dxa"/>
            <w:vAlign w:val="center"/>
          </w:tcPr>
          <w:p w:rsidR="00104698" w:rsidRPr="00B1672B" w:rsidRDefault="003C1993" w:rsidP="00B1672B">
            <w:pPr>
              <w:pStyle w:val="a4"/>
              <w:tabs>
                <w:tab w:val="left" w:pos="1134"/>
                <w:tab w:val="left" w:pos="1276"/>
              </w:tabs>
              <w:spacing w:line="240" w:lineRule="auto"/>
              <w:jc w:val="right"/>
              <w:rPr>
                <w:rFonts w:ascii="標楷體" w:eastAsia="標楷體" w:hAnsi="標楷體" w:cs="細明體"/>
                <w:sz w:val="27"/>
                <w:szCs w:val="27"/>
                <w:lang w:eastAsia="zh-TW"/>
              </w:rPr>
            </w:pPr>
            <w:r w:rsidRPr="00B1672B">
              <w:rPr>
                <w:rFonts w:ascii="標楷體" w:eastAsia="標楷體" w:hAnsi="標楷體" w:cs="細明體" w:hint="eastAsia"/>
                <w:noProof/>
                <w:sz w:val="27"/>
                <w:szCs w:val="27"/>
                <w:lang w:eastAsia="zh-TW"/>
              </w:rPr>
              <mc:AlternateContent>
                <mc:Choice Requires="wps">
                  <w:drawing>
                    <wp:anchor distT="0" distB="0" distL="114300" distR="114300" simplePos="0" relativeHeight="251660288" behindDoc="0" locked="0" layoutInCell="1" allowOverlap="1">
                      <wp:simplePos x="0" y="0"/>
                      <wp:positionH relativeFrom="column">
                        <wp:posOffset>-64771</wp:posOffset>
                      </wp:positionH>
                      <wp:positionV relativeFrom="paragraph">
                        <wp:posOffset>241300</wp:posOffset>
                      </wp:positionV>
                      <wp:extent cx="1724025" cy="419100"/>
                      <wp:effectExtent l="0" t="0" r="28575" b="19050"/>
                      <wp:wrapNone/>
                      <wp:docPr id="2" name="直線接點 2"/>
                      <wp:cNvGraphicFramePr/>
                      <a:graphic xmlns:a="http://schemas.openxmlformats.org/drawingml/2006/main">
                        <a:graphicData uri="http://schemas.microsoft.com/office/word/2010/wordprocessingShape">
                          <wps:wsp>
                            <wps:cNvCnPr/>
                            <wps:spPr>
                              <a:xfrm>
                                <a:off x="0" y="0"/>
                                <a:ext cx="1724025"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CE1C4C" id="直線接點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pt,19pt" to="130.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" strokecolor="#4472c4 [3204]" strokeweight=".5pt">
                      <v:stroke joinstyle="miter"/>
                    </v:line>
                  </w:pict>
                </mc:Fallback>
              </mc:AlternateContent>
            </w:r>
            <w:r w:rsidRPr="00B1672B">
              <w:rPr>
                <w:rFonts w:ascii="標楷體" w:eastAsia="標楷體" w:hAnsi="標楷體" w:cs="細明體" w:hint="eastAsia"/>
                <w:noProof/>
                <w:sz w:val="27"/>
                <w:szCs w:val="27"/>
                <w:lang w:eastAsia="zh-TW"/>
              </w:rPr>
              <mc:AlternateContent>
                <mc:Choice Requires="wps">
                  <w:drawing>
                    <wp:anchor distT="0" distB="0" distL="114300" distR="114300" simplePos="0" relativeHeight="251659264" behindDoc="0" locked="0" layoutInCell="1" allowOverlap="1">
                      <wp:simplePos x="0" y="0"/>
                      <wp:positionH relativeFrom="column">
                        <wp:posOffset>982980</wp:posOffset>
                      </wp:positionH>
                      <wp:positionV relativeFrom="paragraph">
                        <wp:posOffset>22225</wp:posOffset>
                      </wp:positionV>
                      <wp:extent cx="685800" cy="647700"/>
                      <wp:effectExtent l="0" t="0" r="19050" b="19050"/>
                      <wp:wrapNone/>
                      <wp:docPr id="1" name="直線接點 1"/>
                      <wp:cNvGraphicFramePr/>
                      <a:graphic xmlns:a="http://schemas.openxmlformats.org/drawingml/2006/main">
                        <a:graphicData uri="http://schemas.microsoft.com/office/word/2010/wordprocessingShape">
                          <wps:wsp>
                            <wps:cNvCnPr/>
                            <wps:spPr>
                              <a:xfrm>
                                <a:off x="0" y="0"/>
                                <a:ext cx="685800" cy="647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102D5C" id="直線接點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7.4pt,1.75pt" to="131.4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" strokecolor="#4472c4 [3204]" strokeweight=".5pt">
                      <v:stroke joinstyle="miter"/>
                    </v:line>
                  </w:pict>
                </mc:Fallback>
              </mc:AlternateContent>
            </w:r>
            <w:r w:rsidR="00104698" w:rsidRPr="00B1672B">
              <w:rPr>
                <w:rFonts w:ascii="標楷體" w:eastAsia="標楷體" w:hAnsi="標楷體" w:cs="細明體" w:hint="eastAsia"/>
                <w:sz w:val="27"/>
                <w:szCs w:val="27"/>
                <w:lang w:eastAsia="zh-TW"/>
              </w:rPr>
              <w:t>類別</w:t>
            </w:r>
          </w:p>
          <w:p w:rsidR="00104698" w:rsidRPr="00B1672B" w:rsidRDefault="00104698" w:rsidP="00B1672B">
            <w:pPr>
              <w:pStyle w:val="a4"/>
              <w:tabs>
                <w:tab w:val="left" w:pos="1134"/>
                <w:tab w:val="left" w:pos="1276"/>
              </w:tabs>
              <w:spacing w:line="240" w:lineRule="auto"/>
              <w:jc w:val="center"/>
              <w:rPr>
                <w:rFonts w:ascii="標楷體" w:eastAsia="標楷體" w:hAnsi="標楷體" w:cs="細明體"/>
                <w:sz w:val="27"/>
                <w:szCs w:val="27"/>
                <w:lang w:eastAsia="zh-TW"/>
              </w:rPr>
            </w:pPr>
            <w:r w:rsidRPr="00B1672B">
              <w:rPr>
                <w:rFonts w:ascii="標楷體" w:eastAsia="標楷體" w:hAnsi="標楷體" w:cs="細明體" w:hint="eastAsia"/>
                <w:sz w:val="27"/>
                <w:szCs w:val="27"/>
                <w:lang w:eastAsia="zh-TW"/>
              </w:rPr>
              <w:t>分數</w:t>
            </w:r>
          </w:p>
          <w:p w:rsidR="00104698" w:rsidRPr="00B1672B" w:rsidRDefault="00104698" w:rsidP="00B1672B">
            <w:pPr>
              <w:pStyle w:val="a4"/>
              <w:tabs>
                <w:tab w:val="left" w:pos="1134"/>
                <w:tab w:val="left" w:pos="1276"/>
              </w:tabs>
              <w:spacing w:line="240" w:lineRule="auto"/>
              <w:rPr>
                <w:rFonts w:ascii="標楷體" w:eastAsia="標楷體" w:hAnsi="標楷體" w:cs="細明體"/>
                <w:sz w:val="27"/>
                <w:szCs w:val="27"/>
                <w:lang w:eastAsia="zh-TW"/>
              </w:rPr>
            </w:pPr>
            <w:r w:rsidRPr="00B1672B">
              <w:rPr>
                <w:rFonts w:ascii="標楷體" w:eastAsia="標楷體" w:hAnsi="標楷體" w:cs="細明體" w:hint="eastAsia"/>
                <w:sz w:val="27"/>
                <w:szCs w:val="27"/>
                <w:lang w:eastAsia="zh-TW"/>
              </w:rPr>
              <w:t>學年度</w:t>
            </w:r>
          </w:p>
        </w:tc>
        <w:tc>
          <w:tcPr>
            <w:tcW w:w="1296" w:type="dxa"/>
            <w:vAlign w:val="center"/>
          </w:tcPr>
          <w:p w:rsidR="00104698" w:rsidRPr="00B1672B" w:rsidRDefault="00104698" w:rsidP="00B1672B">
            <w:pPr>
              <w:pStyle w:val="a4"/>
              <w:tabs>
                <w:tab w:val="left" w:pos="1134"/>
                <w:tab w:val="left" w:pos="1276"/>
              </w:tabs>
              <w:spacing w:line="240" w:lineRule="auto"/>
              <w:rPr>
                <w:rFonts w:ascii="標楷體" w:eastAsia="標楷體" w:hAnsi="標楷體" w:cs="細明體"/>
                <w:szCs w:val="28"/>
                <w:lang w:eastAsia="zh-TW"/>
              </w:rPr>
            </w:pPr>
            <w:r w:rsidRPr="00B1672B">
              <w:rPr>
                <w:rFonts w:ascii="標楷體" w:eastAsia="標楷體" w:hAnsi="標楷體" w:cs="細明體" w:hint="eastAsia"/>
                <w:szCs w:val="28"/>
                <w:lang w:eastAsia="zh-TW"/>
              </w:rPr>
              <w:t>體育類</w:t>
            </w:r>
          </w:p>
        </w:tc>
        <w:tc>
          <w:tcPr>
            <w:tcW w:w="1176" w:type="dxa"/>
            <w:vAlign w:val="center"/>
          </w:tcPr>
          <w:p w:rsidR="00104698" w:rsidRPr="00B1672B" w:rsidRDefault="00104698" w:rsidP="00B1672B">
            <w:pPr>
              <w:pStyle w:val="a4"/>
              <w:tabs>
                <w:tab w:val="left" w:pos="1134"/>
                <w:tab w:val="left" w:pos="1276"/>
              </w:tabs>
              <w:spacing w:line="240" w:lineRule="auto"/>
              <w:rPr>
                <w:rFonts w:ascii="標楷體" w:eastAsia="標楷體" w:hAnsi="標楷體" w:cs="細明體"/>
                <w:szCs w:val="28"/>
                <w:lang w:eastAsia="zh-TW"/>
              </w:rPr>
            </w:pPr>
            <w:r w:rsidRPr="00B1672B">
              <w:rPr>
                <w:rFonts w:ascii="標楷體" w:eastAsia="標楷體" w:hAnsi="標楷體" w:cs="細明體" w:hint="eastAsia"/>
                <w:szCs w:val="28"/>
                <w:lang w:eastAsia="zh-TW"/>
              </w:rPr>
              <w:t>藝能類</w:t>
            </w:r>
          </w:p>
        </w:tc>
        <w:tc>
          <w:tcPr>
            <w:tcW w:w="1116" w:type="dxa"/>
            <w:vAlign w:val="center"/>
          </w:tcPr>
          <w:p w:rsidR="00104698" w:rsidRPr="00B1672B" w:rsidRDefault="00104698" w:rsidP="00B1672B">
            <w:pPr>
              <w:pStyle w:val="a4"/>
              <w:tabs>
                <w:tab w:val="left" w:pos="1134"/>
                <w:tab w:val="left" w:pos="1276"/>
              </w:tabs>
              <w:spacing w:line="240" w:lineRule="auto"/>
              <w:rPr>
                <w:rFonts w:ascii="標楷體" w:eastAsia="標楷體" w:hAnsi="標楷體" w:cs="細明體"/>
                <w:szCs w:val="28"/>
                <w:lang w:eastAsia="zh-TW"/>
              </w:rPr>
            </w:pPr>
            <w:r w:rsidRPr="00B1672B">
              <w:rPr>
                <w:rFonts w:ascii="標楷體" w:eastAsia="標楷體" w:hAnsi="標楷體" w:cs="細明體" w:hint="eastAsia"/>
                <w:szCs w:val="28"/>
                <w:lang w:eastAsia="zh-TW"/>
              </w:rPr>
              <w:t>語文類</w:t>
            </w:r>
          </w:p>
        </w:tc>
        <w:tc>
          <w:tcPr>
            <w:tcW w:w="1116" w:type="dxa"/>
            <w:vAlign w:val="center"/>
          </w:tcPr>
          <w:p w:rsidR="00104698" w:rsidRPr="00B1672B" w:rsidRDefault="00104698" w:rsidP="00B1672B">
            <w:pPr>
              <w:pStyle w:val="a4"/>
              <w:tabs>
                <w:tab w:val="left" w:pos="1134"/>
                <w:tab w:val="left" w:pos="1276"/>
              </w:tabs>
              <w:spacing w:line="240" w:lineRule="auto"/>
              <w:rPr>
                <w:rFonts w:ascii="標楷體" w:eastAsia="標楷體" w:hAnsi="標楷體" w:cs="細明體"/>
                <w:szCs w:val="28"/>
                <w:lang w:eastAsia="zh-TW"/>
              </w:rPr>
            </w:pPr>
            <w:r w:rsidRPr="00B1672B">
              <w:rPr>
                <w:rFonts w:ascii="標楷體" w:eastAsia="標楷體" w:hAnsi="標楷體" w:cs="細明體" w:hint="eastAsia"/>
                <w:szCs w:val="28"/>
                <w:lang w:eastAsia="zh-TW"/>
              </w:rPr>
              <w:t>數學類</w:t>
            </w:r>
          </w:p>
        </w:tc>
        <w:tc>
          <w:tcPr>
            <w:tcW w:w="1176" w:type="dxa"/>
            <w:vAlign w:val="center"/>
          </w:tcPr>
          <w:p w:rsidR="00104698" w:rsidRPr="00B1672B" w:rsidRDefault="00104698" w:rsidP="00B1672B">
            <w:pPr>
              <w:pStyle w:val="a4"/>
              <w:tabs>
                <w:tab w:val="left" w:pos="1134"/>
                <w:tab w:val="left" w:pos="1276"/>
              </w:tabs>
              <w:spacing w:line="240" w:lineRule="auto"/>
              <w:rPr>
                <w:rFonts w:ascii="標楷體" w:eastAsia="標楷體" w:hAnsi="標楷體" w:cs="細明體"/>
                <w:szCs w:val="28"/>
                <w:lang w:eastAsia="zh-TW"/>
              </w:rPr>
            </w:pPr>
            <w:r w:rsidRPr="00B1672B">
              <w:rPr>
                <w:rFonts w:ascii="標楷體" w:eastAsia="標楷體" w:hAnsi="標楷體" w:cs="細明體" w:hint="eastAsia"/>
                <w:szCs w:val="28"/>
                <w:lang w:eastAsia="zh-TW"/>
              </w:rPr>
              <w:t>科學類</w:t>
            </w:r>
          </w:p>
        </w:tc>
      </w:tr>
      <w:tr w:rsidR="003C1993" w:rsidRPr="00B1672B" w:rsidTr="003C1993">
        <w:trPr>
          <w:jc w:val="center"/>
        </w:trPr>
        <w:tc>
          <w:tcPr>
            <w:tcW w:w="2759" w:type="dxa"/>
            <w:vAlign w:val="center"/>
          </w:tcPr>
          <w:p w:rsidR="003C1993" w:rsidRPr="00B1672B" w:rsidRDefault="00104698" w:rsidP="00B1672B">
            <w:pPr>
              <w:pStyle w:val="a4"/>
              <w:tabs>
                <w:tab w:val="left" w:pos="1134"/>
                <w:tab w:val="left" w:pos="1276"/>
              </w:tabs>
              <w:spacing w:line="240" w:lineRule="auto"/>
              <w:jc w:val="center"/>
              <w:rPr>
                <w:rFonts w:ascii="標楷體" w:eastAsia="標楷體" w:hAnsi="標楷體" w:cs="細明體"/>
                <w:sz w:val="27"/>
                <w:szCs w:val="27"/>
                <w:lang w:eastAsia="zh-TW"/>
              </w:rPr>
            </w:pPr>
            <w:r w:rsidRPr="00B1672B">
              <w:rPr>
                <w:rFonts w:ascii="標楷體" w:eastAsia="標楷體" w:hAnsi="標楷體" w:cs="細明體" w:hint="eastAsia"/>
                <w:sz w:val="27"/>
                <w:szCs w:val="27"/>
                <w:lang w:eastAsia="zh-TW"/>
              </w:rPr>
              <w:t>111學年度</w:t>
            </w:r>
          </w:p>
          <w:p w:rsidR="00104698" w:rsidRPr="00B1672B" w:rsidRDefault="00104698" w:rsidP="00B1672B">
            <w:pPr>
              <w:pStyle w:val="a4"/>
              <w:tabs>
                <w:tab w:val="left" w:pos="1134"/>
                <w:tab w:val="left" w:pos="1276"/>
              </w:tabs>
              <w:spacing w:line="240" w:lineRule="auto"/>
              <w:jc w:val="center"/>
              <w:rPr>
                <w:rFonts w:ascii="標楷體" w:eastAsia="標楷體" w:hAnsi="標楷體" w:cs="細明體"/>
                <w:sz w:val="27"/>
                <w:szCs w:val="27"/>
                <w:lang w:eastAsia="zh-TW"/>
              </w:rPr>
            </w:pPr>
            <w:r w:rsidRPr="00B1672B">
              <w:rPr>
                <w:rFonts w:ascii="標楷體" w:eastAsia="標楷體" w:hAnsi="標楷體" w:cs="細明體" w:hint="eastAsia"/>
                <w:sz w:val="27"/>
                <w:szCs w:val="27"/>
                <w:lang w:eastAsia="zh-TW"/>
              </w:rPr>
              <w:t>獲獎分數</w:t>
            </w:r>
          </w:p>
        </w:tc>
        <w:tc>
          <w:tcPr>
            <w:tcW w:w="1296" w:type="dxa"/>
            <w:vAlign w:val="center"/>
          </w:tcPr>
          <w:p w:rsidR="00104698" w:rsidRPr="00B1672B" w:rsidRDefault="00104698" w:rsidP="002F13EF">
            <w:pPr>
              <w:pStyle w:val="a4"/>
              <w:tabs>
                <w:tab w:val="left" w:pos="1134"/>
                <w:tab w:val="left" w:pos="1276"/>
              </w:tabs>
              <w:spacing w:line="240" w:lineRule="auto"/>
              <w:jc w:val="center"/>
              <w:rPr>
                <w:rFonts w:ascii="標楷體" w:eastAsia="標楷體" w:hAnsi="標楷體" w:cs="細明體"/>
                <w:szCs w:val="28"/>
                <w:lang w:eastAsia="zh-TW"/>
              </w:rPr>
            </w:pPr>
            <w:r w:rsidRPr="00B1672B">
              <w:rPr>
                <w:rFonts w:ascii="標楷體" w:eastAsia="標楷體" w:hAnsi="標楷體" w:cs="細明體" w:hint="eastAsia"/>
                <w:szCs w:val="28"/>
                <w:lang w:eastAsia="zh-TW"/>
              </w:rPr>
              <w:t>104.2分</w:t>
            </w:r>
          </w:p>
        </w:tc>
        <w:tc>
          <w:tcPr>
            <w:tcW w:w="1176" w:type="dxa"/>
            <w:vAlign w:val="center"/>
          </w:tcPr>
          <w:p w:rsidR="00104698" w:rsidRPr="00B1672B" w:rsidRDefault="00104698" w:rsidP="002F13EF">
            <w:pPr>
              <w:pStyle w:val="a4"/>
              <w:tabs>
                <w:tab w:val="left" w:pos="1134"/>
                <w:tab w:val="left" w:pos="1276"/>
              </w:tabs>
              <w:spacing w:line="240" w:lineRule="auto"/>
              <w:jc w:val="center"/>
              <w:rPr>
                <w:rFonts w:ascii="標楷體" w:eastAsia="標楷體" w:hAnsi="標楷體" w:cs="細明體"/>
                <w:szCs w:val="28"/>
                <w:lang w:eastAsia="zh-TW"/>
              </w:rPr>
            </w:pPr>
            <w:r w:rsidRPr="00B1672B">
              <w:rPr>
                <w:rFonts w:ascii="標楷體" w:eastAsia="標楷體" w:hAnsi="標楷體" w:cs="細明體" w:hint="eastAsia"/>
                <w:szCs w:val="28"/>
                <w:lang w:eastAsia="zh-TW"/>
              </w:rPr>
              <w:t>42.1分</w:t>
            </w:r>
          </w:p>
        </w:tc>
        <w:tc>
          <w:tcPr>
            <w:tcW w:w="1116" w:type="dxa"/>
            <w:vAlign w:val="center"/>
          </w:tcPr>
          <w:p w:rsidR="00104698" w:rsidRPr="00B1672B" w:rsidRDefault="00104698" w:rsidP="002F13EF">
            <w:pPr>
              <w:pStyle w:val="a4"/>
              <w:tabs>
                <w:tab w:val="left" w:pos="1134"/>
                <w:tab w:val="left" w:pos="1276"/>
              </w:tabs>
              <w:spacing w:line="240" w:lineRule="auto"/>
              <w:jc w:val="center"/>
              <w:rPr>
                <w:rFonts w:ascii="標楷體" w:eastAsia="標楷體" w:hAnsi="標楷體" w:cs="細明體"/>
                <w:szCs w:val="28"/>
                <w:lang w:eastAsia="zh-TW"/>
              </w:rPr>
            </w:pPr>
            <w:r w:rsidRPr="00B1672B">
              <w:rPr>
                <w:rFonts w:ascii="標楷體" w:eastAsia="標楷體" w:hAnsi="標楷體" w:cs="細明體" w:hint="eastAsia"/>
                <w:szCs w:val="28"/>
                <w:lang w:eastAsia="zh-TW"/>
              </w:rPr>
              <w:t>49分</w:t>
            </w:r>
          </w:p>
        </w:tc>
        <w:tc>
          <w:tcPr>
            <w:tcW w:w="1116" w:type="dxa"/>
            <w:vAlign w:val="center"/>
          </w:tcPr>
          <w:p w:rsidR="00104698" w:rsidRPr="00B1672B" w:rsidRDefault="003C1993" w:rsidP="002F13EF">
            <w:pPr>
              <w:pStyle w:val="a4"/>
              <w:tabs>
                <w:tab w:val="left" w:pos="1134"/>
                <w:tab w:val="left" w:pos="1276"/>
              </w:tabs>
              <w:spacing w:line="240" w:lineRule="auto"/>
              <w:jc w:val="center"/>
              <w:rPr>
                <w:rFonts w:ascii="標楷體" w:eastAsia="標楷體" w:hAnsi="標楷體" w:cs="細明體"/>
                <w:szCs w:val="28"/>
                <w:lang w:eastAsia="zh-TW"/>
              </w:rPr>
            </w:pPr>
            <w:r w:rsidRPr="00B1672B">
              <w:rPr>
                <w:rFonts w:ascii="標楷體" w:eastAsia="標楷體" w:hAnsi="標楷體" w:cs="細明體" w:hint="eastAsia"/>
                <w:szCs w:val="28"/>
                <w:lang w:eastAsia="zh-TW"/>
              </w:rPr>
              <w:t>14</w:t>
            </w:r>
            <w:r w:rsidR="00104698" w:rsidRPr="00B1672B">
              <w:rPr>
                <w:rFonts w:ascii="標楷體" w:eastAsia="標楷體" w:hAnsi="標楷體" w:cs="細明體" w:hint="eastAsia"/>
                <w:szCs w:val="28"/>
                <w:lang w:eastAsia="zh-TW"/>
              </w:rPr>
              <w:t>分</w:t>
            </w:r>
          </w:p>
        </w:tc>
        <w:tc>
          <w:tcPr>
            <w:tcW w:w="1176" w:type="dxa"/>
            <w:vAlign w:val="center"/>
          </w:tcPr>
          <w:p w:rsidR="00104698" w:rsidRPr="00B1672B" w:rsidRDefault="00104698" w:rsidP="002F13EF">
            <w:pPr>
              <w:pStyle w:val="a4"/>
              <w:tabs>
                <w:tab w:val="left" w:pos="1134"/>
                <w:tab w:val="left" w:pos="1276"/>
              </w:tabs>
              <w:spacing w:line="240" w:lineRule="auto"/>
              <w:jc w:val="center"/>
              <w:rPr>
                <w:rFonts w:ascii="標楷體" w:eastAsia="標楷體" w:hAnsi="標楷體" w:cs="細明體"/>
                <w:szCs w:val="28"/>
                <w:lang w:eastAsia="zh-TW"/>
              </w:rPr>
            </w:pPr>
            <w:r w:rsidRPr="00B1672B">
              <w:rPr>
                <w:rFonts w:ascii="標楷體" w:eastAsia="標楷體" w:hAnsi="標楷體" w:cs="細明體" w:hint="eastAsia"/>
                <w:szCs w:val="28"/>
                <w:lang w:eastAsia="zh-TW"/>
              </w:rPr>
              <w:t>31.5分</w:t>
            </w:r>
          </w:p>
        </w:tc>
      </w:tr>
      <w:tr w:rsidR="003C1993" w:rsidRPr="00B1672B" w:rsidTr="003C1993">
        <w:trPr>
          <w:jc w:val="center"/>
        </w:trPr>
        <w:tc>
          <w:tcPr>
            <w:tcW w:w="2759" w:type="dxa"/>
            <w:vAlign w:val="center"/>
          </w:tcPr>
          <w:p w:rsidR="003C1993" w:rsidRPr="00B1672B" w:rsidRDefault="00104698" w:rsidP="00B1672B">
            <w:pPr>
              <w:pStyle w:val="a4"/>
              <w:tabs>
                <w:tab w:val="left" w:pos="1134"/>
                <w:tab w:val="left" w:pos="1276"/>
              </w:tabs>
              <w:spacing w:line="240" w:lineRule="auto"/>
              <w:jc w:val="center"/>
              <w:rPr>
                <w:rFonts w:ascii="標楷體" w:eastAsia="標楷體" w:hAnsi="標楷體" w:cs="細明體"/>
                <w:sz w:val="27"/>
                <w:szCs w:val="27"/>
                <w:lang w:eastAsia="zh-TW"/>
              </w:rPr>
            </w:pPr>
            <w:r w:rsidRPr="00B1672B">
              <w:rPr>
                <w:rFonts w:ascii="標楷體" w:eastAsia="標楷體" w:hAnsi="標楷體" w:cs="細明體" w:hint="eastAsia"/>
                <w:sz w:val="27"/>
                <w:szCs w:val="27"/>
                <w:lang w:eastAsia="zh-TW"/>
              </w:rPr>
              <w:t>112學年度</w:t>
            </w:r>
          </w:p>
          <w:p w:rsidR="00104698" w:rsidRPr="00B1672B" w:rsidRDefault="003C1993" w:rsidP="00B1672B">
            <w:pPr>
              <w:pStyle w:val="a4"/>
              <w:tabs>
                <w:tab w:val="left" w:pos="1134"/>
                <w:tab w:val="left" w:pos="1276"/>
              </w:tabs>
              <w:spacing w:line="240" w:lineRule="auto"/>
              <w:jc w:val="center"/>
              <w:rPr>
                <w:rFonts w:ascii="標楷體" w:eastAsia="標楷體" w:hAnsi="標楷體" w:cs="細明體"/>
                <w:sz w:val="27"/>
                <w:szCs w:val="27"/>
                <w:lang w:eastAsia="zh-TW"/>
              </w:rPr>
            </w:pPr>
            <w:r w:rsidRPr="00B1672B">
              <w:rPr>
                <w:rFonts w:ascii="標楷體" w:eastAsia="標楷體" w:hAnsi="標楷體" w:cs="細明體" w:hint="eastAsia"/>
                <w:sz w:val="27"/>
                <w:szCs w:val="27"/>
                <w:lang w:eastAsia="zh-TW"/>
              </w:rPr>
              <w:t>最低</w:t>
            </w:r>
            <w:r w:rsidR="00104698" w:rsidRPr="00B1672B">
              <w:rPr>
                <w:rFonts w:ascii="標楷體" w:eastAsia="標楷體" w:hAnsi="標楷體" w:cs="細明體" w:hint="eastAsia"/>
                <w:sz w:val="27"/>
                <w:szCs w:val="27"/>
                <w:lang w:eastAsia="zh-TW"/>
              </w:rPr>
              <w:t>申請標準</w:t>
            </w:r>
          </w:p>
        </w:tc>
        <w:tc>
          <w:tcPr>
            <w:tcW w:w="1296" w:type="dxa"/>
            <w:vAlign w:val="center"/>
          </w:tcPr>
          <w:p w:rsidR="00104698" w:rsidRPr="00B1672B" w:rsidRDefault="00104698" w:rsidP="002F13EF">
            <w:pPr>
              <w:pStyle w:val="a4"/>
              <w:tabs>
                <w:tab w:val="left" w:pos="1134"/>
                <w:tab w:val="left" w:pos="1276"/>
              </w:tabs>
              <w:spacing w:line="240" w:lineRule="auto"/>
              <w:jc w:val="center"/>
              <w:rPr>
                <w:rFonts w:ascii="標楷體" w:eastAsia="標楷體" w:hAnsi="標楷體" w:cs="細明體"/>
                <w:szCs w:val="28"/>
                <w:lang w:eastAsia="zh-TW"/>
              </w:rPr>
            </w:pPr>
            <w:r w:rsidRPr="00B1672B">
              <w:rPr>
                <w:rFonts w:ascii="標楷體" w:eastAsia="標楷體" w:hAnsi="標楷體" w:cs="細明體" w:hint="eastAsia"/>
                <w:szCs w:val="28"/>
                <w:lang w:eastAsia="zh-TW"/>
              </w:rPr>
              <w:t>30分</w:t>
            </w:r>
          </w:p>
        </w:tc>
        <w:tc>
          <w:tcPr>
            <w:tcW w:w="1176" w:type="dxa"/>
            <w:vAlign w:val="center"/>
          </w:tcPr>
          <w:p w:rsidR="00104698" w:rsidRPr="00B1672B" w:rsidRDefault="00104698" w:rsidP="002F13EF">
            <w:pPr>
              <w:pStyle w:val="a4"/>
              <w:tabs>
                <w:tab w:val="left" w:pos="30"/>
              </w:tabs>
              <w:spacing w:line="240" w:lineRule="auto"/>
              <w:jc w:val="center"/>
              <w:rPr>
                <w:rFonts w:ascii="標楷體" w:eastAsia="標楷體" w:hAnsi="標楷體" w:cs="細明體"/>
                <w:szCs w:val="28"/>
                <w:lang w:eastAsia="zh-TW"/>
              </w:rPr>
            </w:pPr>
            <w:r w:rsidRPr="00B1672B">
              <w:rPr>
                <w:rFonts w:ascii="標楷體" w:eastAsia="標楷體" w:hAnsi="標楷體" w:cs="細明體" w:hint="eastAsia"/>
                <w:szCs w:val="28"/>
                <w:lang w:eastAsia="zh-TW"/>
              </w:rPr>
              <w:t>20分</w:t>
            </w:r>
          </w:p>
        </w:tc>
        <w:tc>
          <w:tcPr>
            <w:tcW w:w="1116" w:type="dxa"/>
            <w:vAlign w:val="center"/>
          </w:tcPr>
          <w:p w:rsidR="00104698" w:rsidRPr="00B1672B" w:rsidRDefault="00104698" w:rsidP="002F13EF">
            <w:pPr>
              <w:pStyle w:val="a4"/>
              <w:tabs>
                <w:tab w:val="left" w:pos="1134"/>
                <w:tab w:val="left" w:pos="1276"/>
              </w:tabs>
              <w:spacing w:line="240" w:lineRule="auto"/>
              <w:jc w:val="center"/>
              <w:rPr>
                <w:rFonts w:ascii="標楷體" w:eastAsia="標楷體" w:hAnsi="標楷體" w:cs="細明體"/>
                <w:szCs w:val="28"/>
                <w:lang w:eastAsia="zh-TW"/>
              </w:rPr>
            </w:pPr>
            <w:r w:rsidRPr="00B1672B">
              <w:rPr>
                <w:rFonts w:ascii="標楷體" w:eastAsia="標楷體" w:hAnsi="標楷體" w:cs="細明體" w:hint="eastAsia"/>
                <w:szCs w:val="28"/>
                <w:lang w:eastAsia="zh-TW"/>
              </w:rPr>
              <w:t>25分</w:t>
            </w:r>
          </w:p>
        </w:tc>
        <w:tc>
          <w:tcPr>
            <w:tcW w:w="1116" w:type="dxa"/>
            <w:vAlign w:val="center"/>
          </w:tcPr>
          <w:p w:rsidR="00104698" w:rsidRPr="00B1672B" w:rsidRDefault="00104698" w:rsidP="002F13EF">
            <w:pPr>
              <w:pStyle w:val="a4"/>
              <w:tabs>
                <w:tab w:val="left" w:pos="1134"/>
                <w:tab w:val="left" w:pos="1276"/>
              </w:tabs>
              <w:spacing w:line="240" w:lineRule="auto"/>
              <w:jc w:val="center"/>
              <w:rPr>
                <w:rFonts w:ascii="標楷體" w:eastAsia="標楷體" w:hAnsi="標楷體" w:cs="細明體"/>
                <w:szCs w:val="28"/>
                <w:lang w:eastAsia="zh-TW"/>
              </w:rPr>
            </w:pPr>
            <w:r w:rsidRPr="00B1672B">
              <w:rPr>
                <w:rFonts w:ascii="標楷體" w:eastAsia="標楷體" w:hAnsi="標楷體" w:cs="細明體" w:hint="eastAsia"/>
                <w:szCs w:val="28"/>
                <w:lang w:eastAsia="zh-TW"/>
              </w:rPr>
              <w:t>10分</w:t>
            </w:r>
          </w:p>
        </w:tc>
        <w:tc>
          <w:tcPr>
            <w:tcW w:w="1176" w:type="dxa"/>
            <w:vAlign w:val="center"/>
          </w:tcPr>
          <w:p w:rsidR="00104698" w:rsidRPr="00B1672B" w:rsidRDefault="00104698" w:rsidP="002F13EF">
            <w:pPr>
              <w:pStyle w:val="a4"/>
              <w:tabs>
                <w:tab w:val="left" w:pos="1134"/>
                <w:tab w:val="left" w:pos="1276"/>
              </w:tabs>
              <w:spacing w:line="240" w:lineRule="auto"/>
              <w:jc w:val="center"/>
              <w:rPr>
                <w:rFonts w:ascii="標楷體" w:eastAsia="標楷體" w:hAnsi="標楷體" w:cs="細明體"/>
                <w:szCs w:val="28"/>
                <w:lang w:eastAsia="zh-TW"/>
              </w:rPr>
            </w:pPr>
            <w:proofErr w:type="gramStart"/>
            <w:r w:rsidRPr="00B1672B">
              <w:rPr>
                <w:rFonts w:ascii="標楷體" w:eastAsia="標楷體" w:hAnsi="標楷體" w:cs="細明體" w:hint="eastAsia"/>
                <w:szCs w:val="28"/>
                <w:lang w:eastAsia="zh-TW"/>
              </w:rPr>
              <w:t>不</w:t>
            </w:r>
            <w:proofErr w:type="gramEnd"/>
            <w:r w:rsidRPr="00B1672B">
              <w:rPr>
                <w:rFonts w:ascii="標楷體" w:eastAsia="標楷體" w:hAnsi="標楷體" w:cs="細明體" w:hint="eastAsia"/>
                <w:szCs w:val="28"/>
                <w:lang w:eastAsia="zh-TW"/>
              </w:rPr>
              <w:t>設限</w:t>
            </w:r>
          </w:p>
        </w:tc>
      </w:tr>
    </w:tbl>
    <w:p w:rsidR="006A4629" w:rsidRPr="00B1672B" w:rsidRDefault="00931DC7" w:rsidP="005E3618">
      <w:pPr>
        <w:pStyle w:val="a4"/>
        <w:tabs>
          <w:tab w:val="left" w:pos="1134"/>
          <w:tab w:val="left" w:pos="1276"/>
        </w:tabs>
        <w:spacing w:line="240" w:lineRule="auto"/>
        <w:ind w:left="720"/>
        <w:rPr>
          <w:rFonts w:ascii="標楷體" w:eastAsia="標楷體" w:hAnsi="標楷體" w:cs="細明體"/>
          <w:color w:val="0000FF"/>
          <w:szCs w:val="28"/>
          <w:lang w:eastAsia="zh-TW"/>
        </w:rPr>
      </w:pPr>
      <w:r>
        <w:rPr>
          <w:rFonts w:ascii="標楷體" w:eastAsia="標楷體" w:hAnsi="標楷體" w:cs="細明體" w:hint="eastAsia"/>
          <w:color w:val="0000FF"/>
          <w:szCs w:val="28"/>
          <w:lang w:eastAsia="zh-TW"/>
        </w:rPr>
        <w:t>備註：</w:t>
      </w:r>
      <w:r w:rsidR="005E3618">
        <w:rPr>
          <w:rFonts w:ascii="標楷體" w:eastAsia="標楷體" w:hAnsi="標楷體" w:cs="細明體" w:hint="eastAsia"/>
          <w:color w:val="0000FF"/>
          <w:szCs w:val="28"/>
          <w:lang w:eastAsia="zh-TW"/>
        </w:rPr>
        <w:t>各類別</w:t>
      </w:r>
      <w:r>
        <w:rPr>
          <w:rFonts w:ascii="標楷體" w:eastAsia="標楷體" w:hAnsi="標楷體" w:cs="細明體" w:hint="eastAsia"/>
          <w:color w:val="0000FF"/>
          <w:szCs w:val="28"/>
          <w:lang w:eastAsia="zh-TW"/>
        </w:rPr>
        <w:t>申請人數未達7人時，授權畢業班經畢業班學年會議討論，調降</w:t>
      </w:r>
      <w:r w:rsidR="000F50F8">
        <w:rPr>
          <w:rFonts w:ascii="標楷體" w:eastAsia="標楷體" w:hAnsi="標楷體" w:cs="細明體" w:hint="eastAsia"/>
          <w:color w:val="0000FF"/>
          <w:szCs w:val="28"/>
          <w:lang w:eastAsia="zh-TW"/>
        </w:rPr>
        <w:t>最低</w:t>
      </w:r>
      <w:r>
        <w:rPr>
          <w:rFonts w:ascii="標楷體" w:eastAsia="標楷體" w:hAnsi="標楷體" w:cs="細明體" w:hint="eastAsia"/>
          <w:color w:val="0000FF"/>
          <w:szCs w:val="28"/>
          <w:lang w:eastAsia="zh-TW"/>
        </w:rPr>
        <w:t>申請標準。</w:t>
      </w:r>
    </w:p>
    <w:p w:rsidR="00AE3F05" w:rsidRPr="00B1672B" w:rsidRDefault="003C1993" w:rsidP="00B1672B">
      <w:pPr>
        <w:pStyle w:val="a4"/>
        <w:numPr>
          <w:ilvl w:val="0"/>
          <w:numId w:val="1"/>
        </w:numPr>
        <w:tabs>
          <w:tab w:val="left" w:pos="1134"/>
          <w:tab w:val="left" w:pos="1276"/>
        </w:tabs>
        <w:spacing w:line="240" w:lineRule="auto"/>
        <w:rPr>
          <w:rFonts w:ascii="標楷體" w:eastAsia="標楷體" w:hAnsi="標楷體" w:cs="細明體"/>
          <w:color w:val="0000FF"/>
          <w:szCs w:val="28"/>
          <w:lang w:eastAsia="zh-TW"/>
        </w:rPr>
      </w:pPr>
      <w:r w:rsidRPr="00B1672B">
        <w:rPr>
          <w:rFonts w:ascii="標楷體" w:eastAsia="標楷體" w:hAnsi="標楷體" w:hint="eastAsia"/>
          <w:szCs w:val="28"/>
          <w:lang w:eastAsia="zh-TW"/>
        </w:rPr>
        <w:t>各獎項申請</w:t>
      </w:r>
      <w:proofErr w:type="gramStart"/>
      <w:r w:rsidR="00F36D90" w:rsidRPr="00B1672B">
        <w:rPr>
          <w:rFonts w:ascii="標楷體" w:eastAsia="標楷體" w:hAnsi="標楷體" w:hint="eastAsia"/>
          <w:szCs w:val="28"/>
          <w:lang w:eastAsia="zh-TW"/>
        </w:rPr>
        <w:t>請</w:t>
      </w:r>
      <w:proofErr w:type="spellStart"/>
      <w:proofErr w:type="gramEnd"/>
      <w:r w:rsidRPr="00B1672B">
        <w:rPr>
          <w:rFonts w:ascii="標楷體" w:eastAsia="標楷體" w:hAnsi="標楷體" w:hint="eastAsia"/>
          <w:szCs w:val="28"/>
        </w:rPr>
        <w:t>附上相關證明文件</w:t>
      </w:r>
      <w:r w:rsidRPr="00B1672B">
        <w:rPr>
          <w:rFonts w:ascii="標楷體" w:eastAsia="標楷體" w:hAnsi="標楷體" w:hint="eastAsia"/>
          <w:szCs w:val="28"/>
          <w:highlight w:val="yellow"/>
        </w:rPr>
        <w:t>正本</w:t>
      </w:r>
      <w:proofErr w:type="spellEnd"/>
      <w:r w:rsidR="00F36D90" w:rsidRPr="00B1672B">
        <w:rPr>
          <w:rFonts w:ascii="標楷體" w:eastAsia="標楷體" w:hAnsi="標楷體" w:hint="eastAsia"/>
          <w:szCs w:val="28"/>
          <w:lang w:eastAsia="zh-TW"/>
        </w:rPr>
        <w:t>(</w:t>
      </w:r>
      <w:proofErr w:type="spellStart"/>
      <w:r w:rsidR="00F36D90" w:rsidRPr="00B1672B">
        <w:rPr>
          <w:rFonts w:ascii="標楷體" w:eastAsia="標楷體" w:hAnsi="標楷體" w:hint="eastAsia"/>
          <w:szCs w:val="28"/>
          <w:lang w:eastAsia="zh-TW"/>
        </w:rPr>
        <w:t>無須影本</w:t>
      </w:r>
      <w:proofErr w:type="spellEnd"/>
      <w:r w:rsidR="00F36D90" w:rsidRPr="00B1672B">
        <w:rPr>
          <w:rFonts w:ascii="標楷體" w:eastAsia="標楷體" w:hAnsi="標楷體" w:hint="eastAsia"/>
          <w:szCs w:val="28"/>
          <w:lang w:eastAsia="zh-TW"/>
        </w:rPr>
        <w:t>)</w:t>
      </w:r>
      <w:r w:rsidR="00AE3F05" w:rsidRPr="00B1672B">
        <w:rPr>
          <w:rFonts w:ascii="標楷體" w:eastAsia="標楷體" w:hAnsi="標楷體" w:hint="eastAsia"/>
          <w:szCs w:val="28"/>
          <w:lang w:eastAsia="zh-TW"/>
        </w:rPr>
        <w:t>。</w:t>
      </w:r>
      <w:proofErr w:type="spellStart"/>
      <w:r w:rsidR="00F36D90" w:rsidRPr="00B1672B">
        <w:rPr>
          <w:rFonts w:ascii="標楷體" w:eastAsia="標楷體" w:hAnsi="標楷體" w:hint="eastAsia"/>
          <w:szCs w:val="28"/>
        </w:rPr>
        <w:t>交由畢業班導師進行初核</w:t>
      </w:r>
      <w:r w:rsidR="00580A6C" w:rsidRPr="00B1672B">
        <w:rPr>
          <w:rFonts w:ascii="標楷體" w:eastAsia="標楷體" w:hAnsi="標楷體" w:hint="eastAsia"/>
          <w:szCs w:val="28"/>
          <w:lang w:eastAsia="zh-TW"/>
        </w:rPr>
        <w:t>後，送交畢業生獎項委員會進行</w:t>
      </w:r>
      <w:proofErr w:type="gramStart"/>
      <w:r w:rsidR="00580A6C" w:rsidRPr="00B1672B">
        <w:rPr>
          <w:rFonts w:ascii="標楷體" w:eastAsia="標楷體" w:hAnsi="標楷體" w:hint="eastAsia"/>
          <w:szCs w:val="28"/>
          <w:lang w:eastAsia="zh-TW"/>
        </w:rPr>
        <w:t>複</w:t>
      </w:r>
      <w:proofErr w:type="gramEnd"/>
      <w:r w:rsidR="00580A6C" w:rsidRPr="00B1672B">
        <w:rPr>
          <w:rFonts w:ascii="標楷體" w:eastAsia="標楷體" w:hAnsi="標楷體" w:hint="eastAsia"/>
          <w:szCs w:val="28"/>
          <w:lang w:eastAsia="zh-TW"/>
        </w:rPr>
        <w:t>審</w:t>
      </w:r>
      <w:proofErr w:type="spellEnd"/>
      <w:r w:rsidR="00F36D90" w:rsidRPr="00B1672B">
        <w:rPr>
          <w:rFonts w:ascii="標楷體" w:eastAsia="標楷體" w:hAnsi="標楷體" w:hint="eastAsia"/>
          <w:szCs w:val="28"/>
        </w:rPr>
        <w:t>。</w:t>
      </w:r>
    </w:p>
    <w:p w:rsidR="00AE3F05" w:rsidRPr="00B1672B" w:rsidRDefault="00AE3F05" w:rsidP="00B1672B">
      <w:pPr>
        <w:pStyle w:val="a4"/>
        <w:numPr>
          <w:ilvl w:val="0"/>
          <w:numId w:val="1"/>
        </w:numPr>
        <w:tabs>
          <w:tab w:val="left" w:pos="1134"/>
          <w:tab w:val="left" w:pos="1276"/>
        </w:tabs>
        <w:spacing w:line="240" w:lineRule="auto"/>
        <w:rPr>
          <w:rFonts w:ascii="標楷體" w:eastAsia="標楷體" w:hAnsi="標楷體" w:cs="細明體"/>
          <w:color w:val="0000FF"/>
          <w:szCs w:val="28"/>
          <w:lang w:eastAsia="zh-TW"/>
        </w:rPr>
      </w:pPr>
      <w:r w:rsidRPr="00B1672B">
        <w:rPr>
          <w:rFonts w:ascii="標楷體" w:eastAsia="標楷體" w:hAnsi="標楷體" w:hint="eastAsia"/>
          <w:szCs w:val="28"/>
          <w:lang w:eastAsia="zh-TW"/>
        </w:rPr>
        <w:t>為避免資料與其他參選者資料混在一起，請務必裝袋，</w:t>
      </w:r>
      <w:proofErr w:type="gramStart"/>
      <w:r w:rsidRPr="00B1672B">
        <w:rPr>
          <w:rFonts w:ascii="標楷體" w:eastAsia="標楷體" w:hAnsi="標楷體" w:hint="eastAsia"/>
          <w:szCs w:val="28"/>
          <w:lang w:eastAsia="zh-TW"/>
        </w:rPr>
        <w:t>並於袋上</w:t>
      </w:r>
      <w:proofErr w:type="gramEnd"/>
      <w:r w:rsidRPr="00B1672B">
        <w:rPr>
          <w:rFonts w:ascii="標楷體" w:eastAsia="標楷體" w:hAnsi="標楷體" w:hint="eastAsia"/>
          <w:szCs w:val="28"/>
          <w:lang w:eastAsia="zh-TW"/>
        </w:rPr>
        <w:t>標註班級、姓名</w:t>
      </w:r>
      <w:r w:rsidR="00B1672B" w:rsidRPr="00B1672B">
        <w:rPr>
          <w:rFonts w:ascii="標楷體" w:eastAsia="標楷體" w:hAnsi="標楷體" w:hint="eastAsia"/>
          <w:szCs w:val="28"/>
          <w:lang w:eastAsia="zh-TW"/>
        </w:rPr>
        <w:t>。(</w:t>
      </w:r>
      <w:proofErr w:type="spellStart"/>
      <w:r w:rsidR="00B1672B" w:rsidRPr="00B1672B">
        <w:rPr>
          <w:rFonts w:ascii="標楷體" w:eastAsia="標楷體" w:hAnsi="標楷體" w:hint="eastAsia"/>
          <w:szCs w:val="28"/>
          <w:lang w:eastAsia="zh-TW"/>
        </w:rPr>
        <w:t>申請</w:t>
      </w:r>
      <w:proofErr w:type="spellEnd"/>
      <w:r w:rsidR="00B1672B" w:rsidRPr="00B1672B">
        <w:rPr>
          <w:rFonts w:ascii="標楷體" w:eastAsia="標楷體" w:hAnsi="標楷體" w:hint="eastAsia"/>
          <w:szCs w:val="28"/>
          <w:lang w:eastAsia="zh-TW"/>
        </w:rPr>
        <w:t>2類者請依類別分裝成2袋)</w:t>
      </w:r>
    </w:p>
    <w:p w:rsidR="00AE3F05" w:rsidRPr="00B1672B" w:rsidRDefault="00AE3F05" w:rsidP="00B1672B">
      <w:pPr>
        <w:pStyle w:val="a4"/>
        <w:numPr>
          <w:ilvl w:val="0"/>
          <w:numId w:val="1"/>
        </w:numPr>
        <w:tabs>
          <w:tab w:val="left" w:pos="1134"/>
          <w:tab w:val="left" w:pos="1276"/>
        </w:tabs>
        <w:spacing w:line="240" w:lineRule="auto"/>
        <w:rPr>
          <w:rFonts w:ascii="標楷體" w:eastAsia="標楷體" w:hAnsi="標楷體" w:cs="細明體"/>
          <w:szCs w:val="28"/>
          <w:lang w:eastAsia="zh-TW"/>
        </w:rPr>
      </w:pPr>
      <w:r w:rsidRPr="00B1672B">
        <w:rPr>
          <w:rFonts w:ascii="標楷體" w:eastAsia="標楷體" w:hAnsi="標楷體" w:cs="CIDFont+F1" w:hint="eastAsia"/>
          <w:kern w:val="0"/>
          <w:szCs w:val="28"/>
          <w:lang w:eastAsia="zh-TW"/>
        </w:rPr>
        <w:t>申請</w:t>
      </w:r>
      <w:proofErr w:type="spellStart"/>
      <w:r w:rsidRPr="00B1672B">
        <w:rPr>
          <w:rFonts w:ascii="標楷體" w:eastAsia="標楷體" w:hAnsi="標楷體" w:cs="CIDFont+F1" w:hint="eastAsia"/>
          <w:kern w:val="0"/>
          <w:szCs w:val="28"/>
        </w:rPr>
        <w:t>兩類才藝傑出獎</w:t>
      </w:r>
      <w:r w:rsidRPr="00B1672B">
        <w:rPr>
          <w:rFonts w:ascii="標楷體" w:eastAsia="標楷體" w:hAnsi="標楷體" w:cs="CIDFont+F1" w:hint="eastAsia"/>
          <w:kern w:val="0"/>
          <w:szCs w:val="28"/>
          <w:lang w:eastAsia="zh-TW"/>
        </w:rPr>
        <w:t>之學生請務必於申請時繳交</w:t>
      </w:r>
      <w:proofErr w:type="spellEnd"/>
      <w:r w:rsidRPr="00B1672B">
        <w:rPr>
          <w:rFonts w:ascii="標楷體" w:eastAsia="標楷體" w:hAnsi="標楷體" w:cs="CIDFont+F1" w:hint="eastAsia"/>
          <w:kern w:val="0"/>
          <w:szCs w:val="28"/>
          <w:lang w:eastAsia="zh-TW"/>
        </w:rPr>
        <w:t>「</w:t>
      </w:r>
      <w:proofErr w:type="spellStart"/>
      <w:r w:rsidRPr="00B1672B">
        <w:rPr>
          <w:rFonts w:ascii="標楷體" w:eastAsia="標楷體" w:hAnsi="標楷體" w:cs="CIDFont+F1" w:hint="eastAsia"/>
          <w:kern w:val="0"/>
          <w:szCs w:val="28"/>
        </w:rPr>
        <w:t>才藝傑出獎</w:t>
      </w:r>
      <w:proofErr w:type="gramStart"/>
      <w:r w:rsidRPr="00B1672B">
        <w:rPr>
          <w:rFonts w:ascii="標楷體" w:eastAsia="標楷體" w:hAnsi="標楷體" w:cs="CIDFont+F1" w:hint="eastAsia"/>
          <w:kern w:val="0"/>
          <w:szCs w:val="28"/>
        </w:rPr>
        <w:t>獲選切結</w:t>
      </w:r>
      <w:proofErr w:type="gramEnd"/>
      <w:r w:rsidRPr="00B1672B">
        <w:rPr>
          <w:rFonts w:ascii="標楷體" w:eastAsia="標楷體" w:hAnsi="標楷體" w:cs="CIDFont+F1" w:hint="eastAsia"/>
          <w:kern w:val="0"/>
          <w:szCs w:val="28"/>
        </w:rPr>
        <w:t>書</w:t>
      </w:r>
      <w:proofErr w:type="spellEnd"/>
      <w:r w:rsidRPr="00B1672B">
        <w:rPr>
          <w:rFonts w:ascii="標楷體" w:eastAsia="標楷體" w:hAnsi="標楷體" w:cs="CIDFont+F1" w:hint="eastAsia"/>
          <w:kern w:val="0"/>
          <w:szCs w:val="28"/>
        </w:rPr>
        <w:t>」</w:t>
      </w:r>
      <w:r w:rsidRPr="00B1672B">
        <w:rPr>
          <w:rFonts w:ascii="標楷體" w:eastAsia="標楷體" w:hAnsi="標楷體" w:cs="CIDFont+F1" w:hint="eastAsia"/>
          <w:kern w:val="0"/>
          <w:szCs w:val="28"/>
          <w:lang w:eastAsia="zh-TW"/>
        </w:rPr>
        <w:t>。(</w:t>
      </w:r>
      <w:proofErr w:type="spellStart"/>
      <w:r w:rsidRPr="00B1672B">
        <w:rPr>
          <w:rFonts w:ascii="標楷體" w:eastAsia="標楷體" w:hAnsi="標楷體" w:cs="CIDFont+F1" w:hint="eastAsia"/>
          <w:kern w:val="0"/>
          <w:szCs w:val="28"/>
        </w:rPr>
        <w:t>參選一類者免提交</w:t>
      </w:r>
      <w:proofErr w:type="spellEnd"/>
      <w:r w:rsidRPr="00B1672B">
        <w:rPr>
          <w:rFonts w:ascii="標楷體" w:eastAsia="標楷體" w:hAnsi="標楷體" w:cs="CIDFont+F1" w:hint="eastAsia"/>
          <w:kern w:val="0"/>
          <w:szCs w:val="28"/>
          <w:lang w:eastAsia="zh-TW"/>
        </w:rPr>
        <w:t>)</w:t>
      </w:r>
    </w:p>
    <w:p w:rsidR="00F36D90" w:rsidRPr="00B1672B" w:rsidRDefault="00AE3F05" w:rsidP="00B1672B">
      <w:pPr>
        <w:pStyle w:val="a4"/>
        <w:numPr>
          <w:ilvl w:val="0"/>
          <w:numId w:val="1"/>
        </w:numPr>
        <w:tabs>
          <w:tab w:val="left" w:pos="1134"/>
          <w:tab w:val="left" w:pos="1276"/>
        </w:tabs>
        <w:spacing w:line="240" w:lineRule="auto"/>
        <w:rPr>
          <w:rFonts w:ascii="標楷體" w:eastAsia="標楷體" w:hAnsi="標楷體" w:cs="細明體"/>
          <w:color w:val="0000FF"/>
          <w:szCs w:val="28"/>
          <w:lang w:eastAsia="zh-TW"/>
        </w:rPr>
      </w:pPr>
      <w:r w:rsidRPr="00B1672B">
        <w:rPr>
          <w:rFonts w:ascii="標楷體" w:eastAsia="標楷體" w:hAnsi="標楷體" w:hint="eastAsia"/>
          <w:szCs w:val="28"/>
          <w:lang w:eastAsia="zh-TW"/>
        </w:rPr>
        <w:t>參選</w:t>
      </w:r>
      <w:r w:rsidR="00B1672B">
        <w:rPr>
          <w:rFonts w:ascii="標楷體" w:eastAsia="標楷體" w:hAnsi="標楷體" w:hint="eastAsia"/>
          <w:szCs w:val="28"/>
          <w:lang w:eastAsia="zh-TW"/>
        </w:rPr>
        <w:t>之</w:t>
      </w:r>
      <w:r w:rsidR="00580A6C" w:rsidRPr="00B1672B">
        <w:rPr>
          <w:rFonts w:ascii="標楷體" w:eastAsia="標楷體" w:hAnsi="標楷體" w:hint="eastAsia"/>
          <w:szCs w:val="28"/>
          <w:lang w:eastAsia="zh-TW"/>
        </w:rPr>
        <w:t>各相關證明文件</w:t>
      </w:r>
      <w:r w:rsidRPr="00B1672B">
        <w:rPr>
          <w:rFonts w:ascii="標楷體" w:eastAsia="標楷體" w:hAnsi="標楷體" w:hint="eastAsia"/>
          <w:szCs w:val="28"/>
          <w:lang w:eastAsia="zh-TW"/>
        </w:rPr>
        <w:t>、獎盃、獎牌</w:t>
      </w:r>
      <w:r w:rsidR="00580A6C" w:rsidRPr="00B1672B">
        <w:rPr>
          <w:rFonts w:ascii="標楷體" w:eastAsia="標楷體" w:hAnsi="標楷體" w:hint="eastAsia"/>
          <w:szCs w:val="28"/>
          <w:lang w:eastAsia="zh-TW"/>
        </w:rPr>
        <w:t>於5月24日公告獲獎名單後歸還。</w:t>
      </w:r>
    </w:p>
    <w:p w:rsidR="00580A6C" w:rsidRPr="00B1672B" w:rsidRDefault="00580A6C" w:rsidP="00B1672B">
      <w:pPr>
        <w:pStyle w:val="a3"/>
        <w:numPr>
          <w:ilvl w:val="0"/>
          <w:numId w:val="1"/>
        </w:numPr>
        <w:autoSpaceDE w:val="0"/>
        <w:autoSpaceDN w:val="0"/>
        <w:adjustRightInd w:val="0"/>
        <w:snapToGrid w:val="0"/>
        <w:ind w:leftChars="0"/>
        <w:rPr>
          <w:rFonts w:ascii="標楷體" w:eastAsia="標楷體" w:hAnsi="標楷體" w:cs="標楷體"/>
          <w:kern w:val="0"/>
          <w:sz w:val="28"/>
          <w:szCs w:val="28"/>
        </w:rPr>
      </w:pPr>
      <w:r w:rsidRPr="00B1672B">
        <w:rPr>
          <w:rFonts w:ascii="標楷體" w:eastAsia="標楷體" w:hAnsi="標楷體" w:cs="標楷體" w:hint="eastAsia"/>
          <w:kern w:val="0"/>
          <w:sz w:val="28"/>
          <w:szCs w:val="28"/>
        </w:rPr>
        <w:t>其他：</w:t>
      </w:r>
    </w:p>
    <w:p w:rsidR="006A4629" w:rsidRPr="00B1672B" w:rsidRDefault="00580A6C" w:rsidP="00B1672B">
      <w:pPr>
        <w:pStyle w:val="a3"/>
        <w:numPr>
          <w:ilvl w:val="0"/>
          <w:numId w:val="5"/>
        </w:numPr>
        <w:autoSpaceDE w:val="0"/>
        <w:autoSpaceDN w:val="0"/>
        <w:adjustRightInd w:val="0"/>
        <w:snapToGrid w:val="0"/>
        <w:ind w:leftChars="0"/>
        <w:rPr>
          <w:rFonts w:ascii="標楷體" w:eastAsia="標楷體" w:hAnsi="標楷體" w:cs="標楷體"/>
          <w:kern w:val="0"/>
          <w:sz w:val="28"/>
          <w:szCs w:val="28"/>
        </w:rPr>
      </w:pPr>
      <w:r w:rsidRPr="00B1672B">
        <w:rPr>
          <w:rFonts w:ascii="標楷體" w:eastAsia="標楷體" w:hAnsi="標楷體" w:cs="標楷體" w:hint="eastAsia"/>
          <w:kern w:val="0"/>
          <w:sz w:val="28"/>
          <w:szCs w:val="28"/>
        </w:rPr>
        <w:t>閱讀桃花源獎狀請列入語文類。</w:t>
      </w:r>
    </w:p>
    <w:p w:rsidR="00580A6C" w:rsidRPr="00B1672B" w:rsidRDefault="00580A6C" w:rsidP="00B1672B">
      <w:pPr>
        <w:pStyle w:val="a3"/>
        <w:numPr>
          <w:ilvl w:val="0"/>
          <w:numId w:val="5"/>
        </w:numPr>
        <w:autoSpaceDE w:val="0"/>
        <w:autoSpaceDN w:val="0"/>
        <w:adjustRightInd w:val="0"/>
        <w:snapToGrid w:val="0"/>
        <w:ind w:leftChars="0"/>
        <w:rPr>
          <w:rFonts w:ascii="標楷體" w:eastAsia="標楷體" w:hAnsi="標楷體" w:cs="標楷體"/>
          <w:kern w:val="0"/>
          <w:sz w:val="28"/>
          <w:szCs w:val="28"/>
        </w:rPr>
      </w:pPr>
      <w:r w:rsidRPr="00B1672B">
        <w:rPr>
          <w:rFonts w:ascii="標楷體" w:eastAsia="標楷體" w:hAnsi="標楷體" w:cs="標楷體" w:hint="eastAsia"/>
          <w:kern w:val="0"/>
          <w:sz w:val="28"/>
          <w:szCs w:val="28"/>
        </w:rPr>
        <w:t>寒暑假作業成績優良獎狀請視該作業性質</w:t>
      </w:r>
      <w:r w:rsidR="00B87486">
        <w:rPr>
          <w:rFonts w:ascii="標楷體" w:eastAsia="標楷體" w:hAnsi="標楷體" w:cs="標楷體" w:hint="eastAsia"/>
          <w:kern w:val="0"/>
          <w:sz w:val="28"/>
          <w:szCs w:val="28"/>
        </w:rPr>
        <w:t>選擇一類列入</w:t>
      </w:r>
      <w:bookmarkStart w:id="0" w:name="_GoBack"/>
      <w:bookmarkEnd w:id="0"/>
      <w:r w:rsidRPr="00B1672B">
        <w:rPr>
          <w:rFonts w:ascii="標楷體" w:eastAsia="標楷體" w:hAnsi="標楷體" w:cs="標楷體" w:hint="eastAsia"/>
          <w:kern w:val="0"/>
          <w:sz w:val="28"/>
          <w:szCs w:val="28"/>
        </w:rPr>
        <w:t>，不得重複。</w:t>
      </w:r>
    </w:p>
    <w:p w:rsidR="00475026" w:rsidRPr="006A4629" w:rsidRDefault="00475026"/>
    <w:sectPr w:rsidR="00475026" w:rsidRPr="006A4629" w:rsidSect="003C1993">
      <w:pgSz w:w="11906" w:h="16838"/>
      <w:pgMar w:top="964" w:right="964" w:bottom="96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IDFont+F1">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D28"/>
    <w:multiLevelType w:val="hybridMultilevel"/>
    <w:tmpl w:val="29CCF0D4"/>
    <w:lvl w:ilvl="0" w:tplc="8F32E05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B7022E"/>
    <w:multiLevelType w:val="hybridMultilevel"/>
    <w:tmpl w:val="98BE5AAC"/>
    <w:lvl w:ilvl="0" w:tplc="FB80131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2A6B06"/>
    <w:multiLevelType w:val="hybridMultilevel"/>
    <w:tmpl w:val="7FDA3CE6"/>
    <w:lvl w:ilvl="0" w:tplc="BFBC47D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67E446B"/>
    <w:multiLevelType w:val="hybridMultilevel"/>
    <w:tmpl w:val="0CCA202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7E861BF9"/>
    <w:multiLevelType w:val="hybridMultilevel"/>
    <w:tmpl w:val="763C3B0A"/>
    <w:lvl w:ilvl="0" w:tplc="B42A59B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29"/>
    <w:rsid w:val="000F50F8"/>
    <w:rsid w:val="00104698"/>
    <w:rsid w:val="002C5CC6"/>
    <w:rsid w:val="002F13EF"/>
    <w:rsid w:val="00366647"/>
    <w:rsid w:val="003C1993"/>
    <w:rsid w:val="00475026"/>
    <w:rsid w:val="00580A6C"/>
    <w:rsid w:val="005E3618"/>
    <w:rsid w:val="006A4629"/>
    <w:rsid w:val="00931DC7"/>
    <w:rsid w:val="00AE3F05"/>
    <w:rsid w:val="00B1672B"/>
    <w:rsid w:val="00B772AF"/>
    <w:rsid w:val="00B87486"/>
    <w:rsid w:val="00F36D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4EAD"/>
  <w15:chartTrackingRefBased/>
  <w15:docId w15:val="{FEFE9A5F-0AC7-457E-96B6-6B39015F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462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629"/>
    <w:pPr>
      <w:ind w:leftChars="200" w:left="480"/>
    </w:pPr>
  </w:style>
  <w:style w:type="paragraph" w:styleId="a4">
    <w:name w:val="Body Text"/>
    <w:basedOn w:val="a"/>
    <w:link w:val="a5"/>
    <w:semiHidden/>
    <w:rsid w:val="006A4629"/>
    <w:pPr>
      <w:spacing w:line="500" w:lineRule="exact"/>
    </w:pPr>
    <w:rPr>
      <w:rFonts w:ascii="Times New Roman" w:hAnsi="Times New Roman"/>
      <w:sz w:val="28"/>
      <w:szCs w:val="24"/>
      <w:lang w:val="x-none" w:eastAsia="x-none"/>
    </w:rPr>
  </w:style>
  <w:style w:type="character" w:customStyle="1" w:styleId="a5">
    <w:name w:val="本文 字元"/>
    <w:basedOn w:val="a0"/>
    <w:link w:val="a4"/>
    <w:semiHidden/>
    <w:rsid w:val="006A4629"/>
    <w:rPr>
      <w:rFonts w:ascii="Times New Roman" w:eastAsia="新細明體" w:hAnsi="Times New Roman" w:cs="Times New Roman"/>
      <w:sz w:val="28"/>
      <w:szCs w:val="24"/>
      <w:lang w:val="x-none" w:eastAsia="x-none"/>
    </w:rPr>
  </w:style>
  <w:style w:type="table" w:styleId="a6">
    <w:name w:val="Table Grid"/>
    <w:basedOn w:val="a1"/>
    <w:uiPriority w:val="39"/>
    <w:rsid w:val="006A4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Company>company</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2024-03-31T00:56:00Z</dcterms:created>
  <dcterms:modified xsi:type="dcterms:W3CDTF">2024-03-31T00:56:00Z</dcterms:modified>
</cp:coreProperties>
</file>